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841B7" w14:textId="479745DE" w:rsidR="00E53AE8" w:rsidRPr="005D061D" w:rsidRDefault="00E53AE8" w:rsidP="005D061D">
      <w:pPr>
        <w:pBdr>
          <w:bottom w:val="single" w:sz="12" w:space="1" w:color="auto"/>
        </w:pBdr>
        <w:jc w:val="both"/>
        <w:rPr>
          <w:b/>
          <w:sz w:val="24"/>
          <w:szCs w:val="24"/>
        </w:rPr>
      </w:pPr>
    </w:p>
    <w:p w14:paraId="00000001" w14:textId="771D60D2" w:rsidR="004A7951" w:rsidRPr="005D061D" w:rsidRDefault="00E53AE8" w:rsidP="005D061D">
      <w:pPr>
        <w:jc w:val="both"/>
        <w:rPr>
          <w:b/>
          <w:sz w:val="24"/>
          <w:szCs w:val="24"/>
        </w:rPr>
      </w:pPr>
      <w:r w:rsidRPr="005D061D">
        <w:rPr>
          <w:b/>
          <w:sz w:val="24"/>
          <w:szCs w:val="24"/>
        </w:rPr>
        <w:t>Serviços Financeiros – Cadastro positivo</w:t>
      </w:r>
    </w:p>
    <w:p w14:paraId="00000002" w14:textId="77777777" w:rsidR="004A7951" w:rsidRPr="005D061D" w:rsidRDefault="004A7951" w:rsidP="005D061D">
      <w:pPr>
        <w:jc w:val="both"/>
        <w:rPr>
          <w:color w:val="434343"/>
          <w:sz w:val="24"/>
          <w:szCs w:val="24"/>
        </w:rPr>
      </w:pPr>
    </w:p>
    <w:p w14:paraId="00000003" w14:textId="1C0D47F1" w:rsidR="004A7951" w:rsidRPr="005D061D" w:rsidRDefault="005D061D" w:rsidP="005D061D">
      <w:pPr>
        <w:jc w:val="both"/>
        <w:rPr>
          <w:sz w:val="24"/>
          <w:szCs w:val="24"/>
        </w:rPr>
      </w:pPr>
      <w:r w:rsidRPr="005D061D">
        <w:rPr>
          <w:b/>
          <w:sz w:val="24"/>
          <w:szCs w:val="24"/>
        </w:rPr>
        <w:t>Objetivo</w:t>
      </w:r>
      <w:r w:rsidRPr="005D061D">
        <w:rPr>
          <w:sz w:val="24"/>
          <w:szCs w:val="24"/>
        </w:rPr>
        <w:t xml:space="preserve">: obter informações </w:t>
      </w:r>
      <w:r w:rsidR="00AC5CB7" w:rsidRPr="00A005A8">
        <w:rPr>
          <w:sz w:val="24"/>
          <w:szCs w:val="24"/>
        </w:rPr>
        <w:t xml:space="preserve">diante da inscrição do nome </w:t>
      </w:r>
      <w:r w:rsidR="001F443B">
        <w:rPr>
          <w:sz w:val="24"/>
          <w:szCs w:val="24"/>
        </w:rPr>
        <w:t>do(a) consumidor(a) no cadastro</w:t>
      </w:r>
      <w:bookmarkStart w:id="0" w:name="_GoBack"/>
      <w:bookmarkEnd w:id="0"/>
      <w:r w:rsidR="00AC5CB7" w:rsidRPr="00A005A8">
        <w:rPr>
          <w:sz w:val="24"/>
          <w:szCs w:val="24"/>
        </w:rPr>
        <w:t xml:space="preserve"> positivo</w:t>
      </w:r>
      <w:r w:rsidR="00AC5CB7" w:rsidRPr="005D061D">
        <w:rPr>
          <w:sz w:val="24"/>
          <w:szCs w:val="24"/>
        </w:rPr>
        <w:t xml:space="preserve"> </w:t>
      </w:r>
      <w:r w:rsidR="00AC5CB7">
        <w:rPr>
          <w:sz w:val="24"/>
          <w:szCs w:val="24"/>
        </w:rPr>
        <w:t xml:space="preserve">ou </w:t>
      </w:r>
      <w:r w:rsidRPr="005D061D">
        <w:rPr>
          <w:sz w:val="24"/>
          <w:szCs w:val="24"/>
        </w:rPr>
        <w:t>sobre a metodologia utilizada para a pontuação de crédito</w:t>
      </w:r>
    </w:p>
    <w:p w14:paraId="00000004" w14:textId="77777777" w:rsidR="004A7951" w:rsidRPr="005D061D" w:rsidRDefault="004A7951" w:rsidP="005D061D">
      <w:pPr>
        <w:jc w:val="both"/>
        <w:rPr>
          <w:b/>
          <w:sz w:val="24"/>
          <w:szCs w:val="24"/>
        </w:rPr>
      </w:pPr>
    </w:p>
    <w:p w14:paraId="00000005" w14:textId="77777777" w:rsidR="004A7951" w:rsidRPr="005D061D" w:rsidRDefault="005D061D" w:rsidP="005D061D">
      <w:pPr>
        <w:jc w:val="both"/>
        <w:rPr>
          <w:sz w:val="24"/>
          <w:szCs w:val="24"/>
        </w:rPr>
      </w:pPr>
      <w:r w:rsidRPr="005D061D">
        <w:rPr>
          <w:b/>
          <w:sz w:val="24"/>
          <w:szCs w:val="24"/>
        </w:rPr>
        <w:t>Importante:</w:t>
      </w:r>
      <w:r w:rsidRPr="005D061D">
        <w:rPr>
          <w:sz w:val="24"/>
          <w:szCs w:val="24"/>
        </w:rPr>
        <w:t xml:space="preserve"> Entregue a solicitação pessoalmente e leve cópia para a empresa protocolar. Se enviar pelo correio, faça com Aviso de Recebimento – AR. Guarde uma cópia da solicitação com o comprovante de recebimento pela empresa.</w:t>
      </w:r>
    </w:p>
    <w:p w14:paraId="00000006" w14:textId="77777777" w:rsidR="004A7951" w:rsidRPr="005D061D" w:rsidRDefault="004A7951" w:rsidP="005D061D">
      <w:pPr>
        <w:jc w:val="both"/>
        <w:rPr>
          <w:sz w:val="24"/>
          <w:szCs w:val="24"/>
        </w:rPr>
      </w:pPr>
    </w:p>
    <w:p w14:paraId="00000007" w14:textId="77777777" w:rsidR="004A7951" w:rsidRPr="005D061D" w:rsidRDefault="005D061D" w:rsidP="005D061D">
      <w:pPr>
        <w:jc w:val="both"/>
        <w:rPr>
          <w:sz w:val="24"/>
          <w:szCs w:val="24"/>
        </w:rPr>
      </w:pPr>
      <w:r w:rsidRPr="005D061D">
        <w:rPr>
          <w:b/>
          <w:sz w:val="24"/>
          <w:szCs w:val="24"/>
        </w:rPr>
        <w:t>Atenção!</w:t>
      </w:r>
      <w:r w:rsidRPr="005D061D">
        <w:rPr>
          <w:sz w:val="24"/>
          <w:szCs w:val="24"/>
        </w:rPr>
        <w:t xml:space="preserve"> Guarde sempre o original dos documentos, pois eles são a prova de seu direito.</w:t>
      </w:r>
    </w:p>
    <w:p w14:paraId="752EFD78" w14:textId="77777777" w:rsidR="00E53AE8" w:rsidRPr="005D061D" w:rsidRDefault="00E53AE8" w:rsidP="005D061D">
      <w:pPr>
        <w:jc w:val="both"/>
        <w:rPr>
          <w:sz w:val="24"/>
          <w:szCs w:val="24"/>
        </w:rPr>
      </w:pPr>
    </w:p>
    <w:p w14:paraId="00000009" w14:textId="5BDD9A38" w:rsidR="004A7951" w:rsidRDefault="005D061D" w:rsidP="005D061D">
      <w:pPr>
        <w:pBdr>
          <w:bottom w:val="single" w:sz="12" w:space="1" w:color="auto"/>
        </w:pBdr>
        <w:jc w:val="both"/>
        <w:rPr>
          <w:sz w:val="24"/>
          <w:szCs w:val="24"/>
        </w:rPr>
      </w:pPr>
      <w:r w:rsidRPr="005D061D">
        <w:rPr>
          <w:b/>
          <w:sz w:val="24"/>
          <w:szCs w:val="24"/>
        </w:rPr>
        <w:t>Sobre a carta</w:t>
      </w:r>
      <w:r w:rsidRPr="005D061D">
        <w:rPr>
          <w:sz w:val="24"/>
          <w:szCs w:val="24"/>
        </w:rPr>
        <w:t xml:space="preserve">: As partes em </w:t>
      </w:r>
      <w:r>
        <w:rPr>
          <w:sz w:val="24"/>
          <w:szCs w:val="24"/>
        </w:rPr>
        <w:t>destacadas</w:t>
      </w:r>
      <w:r w:rsidRPr="005D061D">
        <w:rPr>
          <w:sz w:val="24"/>
          <w:szCs w:val="24"/>
        </w:rPr>
        <w:t>, indicadas abaixo, devem ser alteradas pelo associado. Assim, inclua a data de envio da correspondência, as informações sobre a empresa, os fatos que ocorreram, os valores correspondentes, etc. O que estiver em letra normal deve ser mantido na carta.</w:t>
      </w:r>
    </w:p>
    <w:p w14:paraId="0DE6F879" w14:textId="77777777" w:rsidR="005D061D" w:rsidRPr="005D061D" w:rsidRDefault="005D061D" w:rsidP="005D061D">
      <w:pPr>
        <w:jc w:val="both"/>
        <w:rPr>
          <w:b/>
          <w:sz w:val="24"/>
          <w:szCs w:val="24"/>
        </w:rPr>
      </w:pPr>
    </w:p>
    <w:p w14:paraId="0000000C" w14:textId="6009DECE" w:rsidR="004A7951" w:rsidRPr="005D061D" w:rsidRDefault="005D061D" w:rsidP="005D061D">
      <w:pPr>
        <w:jc w:val="both"/>
        <w:rPr>
          <w:b/>
          <w:i/>
          <w:sz w:val="24"/>
          <w:szCs w:val="24"/>
        </w:rPr>
      </w:pPr>
      <w:r w:rsidRPr="005D061D">
        <w:rPr>
          <w:b/>
          <w:i/>
          <w:sz w:val="24"/>
          <w:szCs w:val="24"/>
        </w:rPr>
        <w:t>(Local e data)</w:t>
      </w:r>
    </w:p>
    <w:p w14:paraId="0000000D" w14:textId="77777777" w:rsidR="004A7951" w:rsidRPr="005D061D" w:rsidRDefault="004A7951" w:rsidP="005D061D">
      <w:pPr>
        <w:jc w:val="both"/>
        <w:rPr>
          <w:sz w:val="24"/>
          <w:szCs w:val="24"/>
        </w:rPr>
      </w:pPr>
    </w:p>
    <w:p w14:paraId="4F9E19CA" w14:textId="77777777" w:rsidR="00E80104" w:rsidRDefault="00E80104" w:rsidP="00E80104">
      <w:pPr>
        <w:spacing w:before="240" w:after="240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À </w:t>
      </w:r>
      <w:r>
        <w:rPr>
          <w:b/>
          <w:i/>
          <w:sz w:val="24"/>
          <w:szCs w:val="24"/>
        </w:rPr>
        <w:t>(nome do birô de crédito)</w:t>
      </w:r>
    </w:p>
    <w:p w14:paraId="7F503F02" w14:textId="77777777" w:rsidR="00E80104" w:rsidRDefault="00E80104" w:rsidP="00E80104">
      <w:pPr>
        <w:spacing w:before="240" w:after="240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A/C </w:t>
      </w:r>
      <w:r>
        <w:rPr>
          <w:b/>
          <w:i/>
          <w:sz w:val="24"/>
          <w:szCs w:val="24"/>
        </w:rPr>
        <w:t>(SAC – Serviço de Atendimento ao Consumidor - ou Ouvidoria da empresa)</w:t>
      </w:r>
    </w:p>
    <w:p w14:paraId="00000011" w14:textId="77777777" w:rsidR="004A7951" w:rsidRPr="005D061D" w:rsidRDefault="004A7951" w:rsidP="005D061D">
      <w:pPr>
        <w:jc w:val="both"/>
        <w:rPr>
          <w:sz w:val="24"/>
          <w:szCs w:val="24"/>
        </w:rPr>
      </w:pPr>
    </w:p>
    <w:p w14:paraId="00000012" w14:textId="77777777" w:rsidR="004A7951" w:rsidRPr="005D061D" w:rsidRDefault="005D061D" w:rsidP="005D061D">
      <w:pPr>
        <w:jc w:val="both"/>
        <w:rPr>
          <w:sz w:val="24"/>
          <w:szCs w:val="24"/>
        </w:rPr>
      </w:pPr>
      <w:r w:rsidRPr="005D061D">
        <w:rPr>
          <w:sz w:val="24"/>
          <w:szCs w:val="24"/>
        </w:rPr>
        <w:t>Prezados senhores,</w:t>
      </w:r>
    </w:p>
    <w:p w14:paraId="00000013" w14:textId="77777777" w:rsidR="004A7951" w:rsidRPr="005D061D" w:rsidRDefault="004A7951" w:rsidP="005D061D">
      <w:pPr>
        <w:jc w:val="both"/>
        <w:rPr>
          <w:sz w:val="24"/>
          <w:szCs w:val="24"/>
        </w:rPr>
      </w:pPr>
    </w:p>
    <w:p w14:paraId="00000014" w14:textId="77777777" w:rsidR="004A7951" w:rsidRPr="005D061D" w:rsidRDefault="005D061D" w:rsidP="005D061D">
      <w:pPr>
        <w:jc w:val="both"/>
        <w:rPr>
          <w:sz w:val="24"/>
          <w:szCs w:val="24"/>
        </w:rPr>
      </w:pPr>
      <w:r w:rsidRPr="005D061D">
        <w:rPr>
          <w:sz w:val="24"/>
          <w:szCs w:val="24"/>
        </w:rPr>
        <w:t xml:space="preserve">Eu, </w:t>
      </w:r>
      <w:r w:rsidRPr="005D061D">
        <w:rPr>
          <w:b/>
          <w:i/>
          <w:sz w:val="24"/>
          <w:szCs w:val="24"/>
        </w:rPr>
        <w:t>(nome completo, RG, CPF)</w:t>
      </w:r>
      <w:r w:rsidRPr="005D061D">
        <w:rPr>
          <w:sz w:val="24"/>
          <w:szCs w:val="24"/>
        </w:rPr>
        <w:t xml:space="preserve">, venho à presença de </w:t>
      </w:r>
      <w:proofErr w:type="gramStart"/>
      <w:r w:rsidRPr="005D061D">
        <w:rPr>
          <w:sz w:val="24"/>
          <w:szCs w:val="24"/>
        </w:rPr>
        <w:t>V.Sas</w:t>
      </w:r>
      <w:proofErr w:type="gramEnd"/>
      <w:r w:rsidRPr="005D061D">
        <w:rPr>
          <w:sz w:val="24"/>
          <w:szCs w:val="24"/>
        </w:rPr>
        <w:t xml:space="preserve">. </w:t>
      </w:r>
      <w:proofErr w:type="gramStart"/>
      <w:r w:rsidRPr="005D061D">
        <w:rPr>
          <w:sz w:val="24"/>
          <w:szCs w:val="24"/>
        </w:rPr>
        <w:t>expor</w:t>
      </w:r>
      <w:proofErr w:type="gramEnd"/>
      <w:r w:rsidRPr="005D061D">
        <w:rPr>
          <w:sz w:val="24"/>
          <w:szCs w:val="24"/>
        </w:rPr>
        <w:t xml:space="preserve"> e solicitar o que segue:</w:t>
      </w:r>
    </w:p>
    <w:p w14:paraId="00000015" w14:textId="77777777" w:rsidR="004A7951" w:rsidRPr="005D061D" w:rsidRDefault="004A7951" w:rsidP="005D061D">
      <w:pPr>
        <w:jc w:val="both"/>
        <w:rPr>
          <w:sz w:val="24"/>
          <w:szCs w:val="24"/>
        </w:rPr>
      </w:pPr>
    </w:p>
    <w:p w14:paraId="00000016" w14:textId="4795B529" w:rsidR="004A7951" w:rsidRDefault="005D061D" w:rsidP="005D061D">
      <w:pPr>
        <w:jc w:val="both"/>
        <w:rPr>
          <w:sz w:val="24"/>
          <w:szCs w:val="24"/>
        </w:rPr>
      </w:pPr>
      <w:r w:rsidRPr="005D061D">
        <w:rPr>
          <w:sz w:val="24"/>
          <w:szCs w:val="24"/>
        </w:rPr>
        <w:t xml:space="preserve">Eu estou </w:t>
      </w:r>
      <w:proofErr w:type="gramStart"/>
      <w:r w:rsidRPr="005D061D">
        <w:rPr>
          <w:sz w:val="24"/>
          <w:szCs w:val="24"/>
        </w:rPr>
        <w:t>inserido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a)</w:t>
      </w:r>
      <w:r w:rsidRPr="005D061D">
        <w:rPr>
          <w:sz w:val="24"/>
          <w:szCs w:val="24"/>
        </w:rPr>
        <w:t xml:space="preserve"> em um banco de dados mantido por </w:t>
      </w:r>
      <w:r w:rsidRPr="005D061D">
        <w:rPr>
          <w:b/>
          <w:i/>
          <w:sz w:val="24"/>
          <w:szCs w:val="24"/>
        </w:rPr>
        <w:t>(insira o nome da empresa)</w:t>
      </w:r>
      <w:r w:rsidRPr="005D061D">
        <w:rPr>
          <w:i/>
          <w:sz w:val="24"/>
          <w:szCs w:val="24"/>
        </w:rPr>
        <w:t xml:space="preserve"> </w:t>
      </w:r>
      <w:r w:rsidRPr="005D061D">
        <w:rPr>
          <w:sz w:val="24"/>
          <w:szCs w:val="24"/>
        </w:rPr>
        <w:t>que avalia e pontua meu histórico de crédito.</w:t>
      </w:r>
    </w:p>
    <w:p w14:paraId="5553AF79" w14:textId="067F9D09" w:rsidR="00AC5CB7" w:rsidRDefault="00AC5CB7" w:rsidP="005D061D">
      <w:pPr>
        <w:jc w:val="both"/>
        <w:rPr>
          <w:sz w:val="24"/>
          <w:szCs w:val="24"/>
        </w:rPr>
      </w:pPr>
    </w:p>
    <w:p w14:paraId="68B82135" w14:textId="3F6BBE3F" w:rsidR="00AC5CB7" w:rsidRPr="005D061D" w:rsidRDefault="00AC5CB7" w:rsidP="005D061D">
      <w:pPr>
        <w:jc w:val="both"/>
        <w:rPr>
          <w:sz w:val="24"/>
          <w:szCs w:val="24"/>
        </w:rPr>
      </w:pPr>
      <w:r w:rsidRPr="00AC5CB7">
        <w:rPr>
          <w:b/>
          <w:i/>
          <w:sz w:val="24"/>
          <w:szCs w:val="24"/>
        </w:rPr>
        <w:t>(Insira o parágrafo abaixo caso queira ter acesso às informações que constam sobre você no cadastro positivo)</w:t>
      </w:r>
      <w:r>
        <w:rPr>
          <w:sz w:val="24"/>
          <w:szCs w:val="24"/>
        </w:rPr>
        <w:t>.</w:t>
      </w:r>
    </w:p>
    <w:p w14:paraId="00000017" w14:textId="77777777" w:rsidR="004A7951" w:rsidRPr="005D061D" w:rsidRDefault="004A7951" w:rsidP="005D061D">
      <w:pPr>
        <w:jc w:val="both"/>
        <w:rPr>
          <w:sz w:val="24"/>
          <w:szCs w:val="24"/>
        </w:rPr>
      </w:pPr>
    </w:p>
    <w:p w14:paraId="00000018" w14:textId="16A20503" w:rsidR="004A7951" w:rsidRDefault="005D061D" w:rsidP="005D061D">
      <w:pPr>
        <w:jc w:val="both"/>
        <w:rPr>
          <w:sz w:val="24"/>
          <w:szCs w:val="24"/>
        </w:rPr>
      </w:pPr>
      <w:r w:rsidRPr="005D061D">
        <w:rPr>
          <w:sz w:val="24"/>
          <w:szCs w:val="24"/>
        </w:rPr>
        <w:t>De acordo com o art. 43 do Código de Defesa do Consumidor (“CDC”) é meu direito ter acesso às informações existentes em cadastros, fichas, registros e demais informações sobre mim arquivadas, assim como suas respectivas fontes.</w:t>
      </w:r>
    </w:p>
    <w:p w14:paraId="60A6F2BB" w14:textId="7FBADFB0" w:rsidR="00AC5CB7" w:rsidRDefault="00AC5CB7" w:rsidP="005D061D">
      <w:pPr>
        <w:jc w:val="both"/>
        <w:rPr>
          <w:sz w:val="24"/>
          <w:szCs w:val="24"/>
        </w:rPr>
      </w:pPr>
    </w:p>
    <w:p w14:paraId="6EA0B46A" w14:textId="77777777" w:rsidR="00AC5CB7" w:rsidRDefault="00AC5CB7" w:rsidP="00AC5CB7">
      <w:pPr>
        <w:jc w:val="both"/>
        <w:rPr>
          <w:sz w:val="24"/>
          <w:szCs w:val="24"/>
        </w:rPr>
      </w:pPr>
      <w:r w:rsidRPr="005D061D">
        <w:rPr>
          <w:sz w:val="24"/>
          <w:szCs w:val="24"/>
        </w:rPr>
        <w:t xml:space="preserve">Da mesma forma, o art. 5º, inciso II, da Lei no 12.414/2011, a qual regulamentou o chamado cadastro positivo; determina o acesso gratuito </w:t>
      </w:r>
      <w:proofErr w:type="gramStart"/>
      <w:r w:rsidRPr="005D061D">
        <w:rPr>
          <w:sz w:val="24"/>
          <w:szCs w:val="24"/>
        </w:rPr>
        <w:t>do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a)</w:t>
      </w:r>
      <w:r w:rsidRPr="005D061D">
        <w:rPr>
          <w:sz w:val="24"/>
          <w:szCs w:val="24"/>
        </w:rPr>
        <w:t xml:space="preserve"> consumidor</w:t>
      </w:r>
      <w:r>
        <w:rPr>
          <w:sz w:val="24"/>
          <w:szCs w:val="24"/>
        </w:rPr>
        <w:t>(a)</w:t>
      </w:r>
      <w:r w:rsidRPr="005D061D">
        <w:rPr>
          <w:sz w:val="24"/>
          <w:szCs w:val="24"/>
        </w:rPr>
        <w:t xml:space="preserve"> às </w:t>
      </w:r>
      <w:r w:rsidRPr="005D061D">
        <w:rPr>
          <w:sz w:val="24"/>
          <w:szCs w:val="24"/>
        </w:rPr>
        <w:lastRenderedPageBreak/>
        <w:t xml:space="preserve">informações sobre ele existentes, cabendo a responsabilização pela segurança da comunicação. </w:t>
      </w:r>
    </w:p>
    <w:p w14:paraId="3F244CBD" w14:textId="77777777" w:rsidR="00AC5CB7" w:rsidRDefault="00AC5CB7" w:rsidP="005D061D">
      <w:pPr>
        <w:jc w:val="both"/>
        <w:rPr>
          <w:sz w:val="24"/>
          <w:szCs w:val="24"/>
        </w:rPr>
      </w:pPr>
    </w:p>
    <w:p w14:paraId="3972DFC8" w14:textId="0C82A25F" w:rsidR="00AC5CB7" w:rsidRPr="005D061D" w:rsidRDefault="00AC5CB7" w:rsidP="00AC5CB7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(Adicione</w:t>
      </w:r>
      <w:r w:rsidRPr="00AC5CB7">
        <w:rPr>
          <w:b/>
          <w:i/>
          <w:sz w:val="24"/>
          <w:szCs w:val="24"/>
        </w:rPr>
        <w:t xml:space="preserve"> o parágrafo abaixo caso queira ter acesso </w:t>
      </w:r>
      <w:r>
        <w:rPr>
          <w:b/>
          <w:i/>
          <w:sz w:val="24"/>
          <w:szCs w:val="24"/>
        </w:rPr>
        <w:t>à metodologia e aos critérios utilizados para formular sua pontuação</w:t>
      </w:r>
      <w:r w:rsidRPr="00AC5CB7">
        <w:rPr>
          <w:b/>
          <w:i/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37F12706" w14:textId="77777777" w:rsidR="00AC5CB7" w:rsidRPr="005D061D" w:rsidRDefault="00AC5CB7" w:rsidP="005D061D">
      <w:pPr>
        <w:jc w:val="both"/>
        <w:rPr>
          <w:sz w:val="24"/>
          <w:szCs w:val="24"/>
        </w:rPr>
      </w:pPr>
    </w:p>
    <w:p w14:paraId="0000001A" w14:textId="5EEB9339" w:rsidR="004A7951" w:rsidRPr="005D061D" w:rsidRDefault="005D061D" w:rsidP="005D061D">
      <w:pPr>
        <w:jc w:val="both"/>
        <w:rPr>
          <w:sz w:val="24"/>
          <w:szCs w:val="24"/>
        </w:rPr>
      </w:pPr>
      <w:r w:rsidRPr="005D061D">
        <w:rPr>
          <w:sz w:val="24"/>
          <w:szCs w:val="24"/>
        </w:rPr>
        <w:t xml:space="preserve">Ainda, o art. 5º, inciso IV, prevê o direito </w:t>
      </w:r>
      <w:proofErr w:type="gramStart"/>
      <w:r w:rsidRPr="005D061D">
        <w:rPr>
          <w:sz w:val="24"/>
          <w:szCs w:val="24"/>
        </w:rPr>
        <w:t>do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a)</w:t>
      </w:r>
      <w:r w:rsidRPr="005D061D">
        <w:rPr>
          <w:sz w:val="24"/>
          <w:szCs w:val="24"/>
        </w:rPr>
        <w:t xml:space="preserve"> consumidor</w:t>
      </w:r>
      <w:r>
        <w:rPr>
          <w:sz w:val="24"/>
          <w:szCs w:val="24"/>
        </w:rPr>
        <w:t>(a)</w:t>
      </w:r>
      <w:r w:rsidRPr="005D061D">
        <w:rPr>
          <w:sz w:val="24"/>
          <w:szCs w:val="24"/>
        </w:rPr>
        <w:t xml:space="preserve"> de conhecer os principais elementos e critérios considerados para a análise de risco. O art. 6º, inciso I, por sua vez, ressalta que as informações devem ser prestadas no momento da solicitação.</w:t>
      </w:r>
    </w:p>
    <w:p w14:paraId="0000001B" w14:textId="77777777" w:rsidR="004A7951" w:rsidRPr="005D061D" w:rsidRDefault="004A7951" w:rsidP="005D061D">
      <w:pPr>
        <w:jc w:val="both"/>
        <w:rPr>
          <w:sz w:val="24"/>
          <w:szCs w:val="24"/>
        </w:rPr>
      </w:pPr>
    </w:p>
    <w:p w14:paraId="0000001C" w14:textId="67C8B999" w:rsidR="004A7951" w:rsidRPr="005D061D" w:rsidRDefault="005D061D" w:rsidP="005D061D">
      <w:pPr>
        <w:jc w:val="both"/>
        <w:rPr>
          <w:sz w:val="24"/>
          <w:szCs w:val="24"/>
        </w:rPr>
      </w:pPr>
      <w:r w:rsidRPr="005D061D">
        <w:rPr>
          <w:sz w:val="24"/>
          <w:szCs w:val="24"/>
        </w:rPr>
        <w:t xml:space="preserve">Esse mesmo direito básico </w:t>
      </w:r>
      <w:proofErr w:type="gramStart"/>
      <w:r w:rsidRPr="005D061D">
        <w:rPr>
          <w:sz w:val="24"/>
          <w:szCs w:val="24"/>
        </w:rPr>
        <w:t>do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a)</w:t>
      </w:r>
      <w:r w:rsidRPr="005D061D">
        <w:rPr>
          <w:sz w:val="24"/>
          <w:szCs w:val="24"/>
        </w:rPr>
        <w:t xml:space="preserve"> consumidor</w:t>
      </w:r>
      <w:r>
        <w:rPr>
          <w:sz w:val="24"/>
          <w:szCs w:val="24"/>
        </w:rPr>
        <w:t>(a)</w:t>
      </w:r>
      <w:r w:rsidRPr="005D061D">
        <w:rPr>
          <w:sz w:val="24"/>
          <w:szCs w:val="24"/>
        </w:rPr>
        <w:t xml:space="preserve"> de informação aplica-se para todos os sistemas de pontuação de crédito, de acordo com decisão do Superior Tribunal de Justiça.</w:t>
      </w:r>
    </w:p>
    <w:p w14:paraId="0000001D" w14:textId="77777777" w:rsidR="004A7951" w:rsidRPr="005D061D" w:rsidRDefault="004A7951" w:rsidP="005D061D">
      <w:pPr>
        <w:jc w:val="both"/>
        <w:rPr>
          <w:sz w:val="24"/>
          <w:szCs w:val="24"/>
        </w:rPr>
      </w:pPr>
    </w:p>
    <w:p w14:paraId="0000001E" w14:textId="77777777" w:rsidR="004A7951" w:rsidRPr="005D061D" w:rsidRDefault="005D061D" w:rsidP="005D061D">
      <w:pPr>
        <w:jc w:val="both"/>
        <w:rPr>
          <w:sz w:val="24"/>
          <w:szCs w:val="24"/>
        </w:rPr>
      </w:pPr>
      <w:r w:rsidRPr="005D061D">
        <w:rPr>
          <w:sz w:val="24"/>
          <w:szCs w:val="24"/>
        </w:rPr>
        <w:t xml:space="preserve">Sendo assim, solicito que me seja enviado relatório contendo quais as informações sobre mim armazenadas por </w:t>
      </w:r>
      <w:proofErr w:type="gramStart"/>
      <w:r w:rsidRPr="005D061D">
        <w:rPr>
          <w:sz w:val="24"/>
          <w:szCs w:val="24"/>
        </w:rPr>
        <w:t>V.Sas</w:t>
      </w:r>
      <w:proofErr w:type="gramEnd"/>
      <w:r w:rsidRPr="005D061D">
        <w:rPr>
          <w:sz w:val="24"/>
          <w:szCs w:val="24"/>
        </w:rPr>
        <w:t>., como também as respectiva fontes e critérios utilizados para calcular a pontuação, no prazo máximo de 10 (dez) dias, sob pena de serem tomadas as medidas administrativas e judiciais cabíveis.</w:t>
      </w:r>
    </w:p>
    <w:p w14:paraId="0000001F" w14:textId="77777777" w:rsidR="004A7951" w:rsidRPr="005D061D" w:rsidRDefault="004A7951" w:rsidP="005D061D">
      <w:pPr>
        <w:jc w:val="both"/>
        <w:rPr>
          <w:sz w:val="24"/>
          <w:szCs w:val="24"/>
        </w:rPr>
      </w:pPr>
    </w:p>
    <w:p w14:paraId="00000021" w14:textId="07AB77BD" w:rsidR="004A7951" w:rsidRPr="005D061D" w:rsidRDefault="005D061D" w:rsidP="005D061D">
      <w:pPr>
        <w:jc w:val="both"/>
        <w:rPr>
          <w:sz w:val="24"/>
          <w:szCs w:val="24"/>
        </w:rPr>
      </w:pPr>
      <w:r w:rsidRPr="005D061D">
        <w:rPr>
          <w:sz w:val="24"/>
          <w:szCs w:val="24"/>
        </w:rPr>
        <w:t xml:space="preserve">Certo de seu pronto atendimento em resposta ao meu direito como </w:t>
      </w:r>
      <w:proofErr w:type="gramStart"/>
      <w:r w:rsidRPr="005D061D">
        <w:rPr>
          <w:sz w:val="24"/>
          <w:szCs w:val="24"/>
        </w:rPr>
        <w:t>consumidor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a)</w:t>
      </w:r>
      <w:r w:rsidRPr="005D061D">
        <w:rPr>
          <w:sz w:val="24"/>
          <w:szCs w:val="24"/>
        </w:rPr>
        <w:t>, antecipadamente agradeço.</w:t>
      </w:r>
    </w:p>
    <w:p w14:paraId="00000022" w14:textId="77777777" w:rsidR="004A7951" w:rsidRPr="005D061D" w:rsidRDefault="004A7951" w:rsidP="005D061D">
      <w:pPr>
        <w:jc w:val="both"/>
        <w:rPr>
          <w:sz w:val="24"/>
          <w:szCs w:val="24"/>
        </w:rPr>
      </w:pPr>
    </w:p>
    <w:p w14:paraId="00000023" w14:textId="77777777" w:rsidR="004A7951" w:rsidRPr="005D061D" w:rsidRDefault="005D061D" w:rsidP="005D061D">
      <w:pPr>
        <w:jc w:val="both"/>
        <w:rPr>
          <w:sz w:val="24"/>
          <w:szCs w:val="24"/>
        </w:rPr>
      </w:pPr>
      <w:r w:rsidRPr="005D061D">
        <w:rPr>
          <w:sz w:val="24"/>
          <w:szCs w:val="24"/>
        </w:rPr>
        <w:t>Atenciosamente,</w:t>
      </w:r>
    </w:p>
    <w:p w14:paraId="00000024" w14:textId="77777777" w:rsidR="004A7951" w:rsidRPr="005D061D" w:rsidRDefault="004A7951" w:rsidP="005D061D">
      <w:pPr>
        <w:jc w:val="both"/>
        <w:rPr>
          <w:sz w:val="24"/>
          <w:szCs w:val="24"/>
        </w:rPr>
      </w:pPr>
    </w:p>
    <w:p w14:paraId="00000025" w14:textId="77777777" w:rsidR="004A7951" w:rsidRPr="005D061D" w:rsidRDefault="005D061D" w:rsidP="005D061D">
      <w:pPr>
        <w:jc w:val="both"/>
        <w:rPr>
          <w:b/>
          <w:i/>
          <w:sz w:val="24"/>
          <w:szCs w:val="24"/>
        </w:rPr>
      </w:pPr>
      <w:r w:rsidRPr="005D061D">
        <w:rPr>
          <w:b/>
          <w:i/>
          <w:sz w:val="24"/>
          <w:szCs w:val="24"/>
        </w:rPr>
        <w:t>(Assinatura)</w:t>
      </w:r>
    </w:p>
    <w:p w14:paraId="00000026" w14:textId="77777777" w:rsidR="004A7951" w:rsidRPr="005D061D" w:rsidRDefault="005D061D" w:rsidP="005D061D">
      <w:pPr>
        <w:jc w:val="both"/>
        <w:rPr>
          <w:b/>
          <w:sz w:val="24"/>
          <w:szCs w:val="24"/>
        </w:rPr>
      </w:pPr>
      <w:r w:rsidRPr="005D061D">
        <w:rPr>
          <w:b/>
          <w:sz w:val="24"/>
          <w:szCs w:val="24"/>
        </w:rPr>
        <w:t>____________________</w:t>
      </w:r>
    </w:p>
    <w:p w14:paraId="3850392D" w14:textId="47639E54" w:rsidR="005D061D" w:rsidRPr="005D061D" w:rsidRDefault="005D061D" w:rsidP="005D061D">
      <w:pPr>
        <w:spacing w:before="240" w:after="240"/>
        <w:jc w:val="both"/>
        <w:rPr>
          <w:b/>
          <w:i/>
          <w:sz w:val="24"/>
          <w:szCs w:val="24"/>
        </w:rPr>
      </w:pPr>
      <w:r w:rsidRPr="005D061D">
        <w:rPr>
          <w:b/>
          <w:i/>
          <w:sz w:val="24"/>
          <w:szCs w:val="24"/>
        </w:rPr>
        <w:t xml:space="preserve">(Nome. Se desejar, identifique-se como </w:t>
      </w:r>
      <w:proofErr w:type="gramStart"/>
      <w:r w:rsidRPr="005D061D">
        <w:rPr>
          <w:b/>
          <w:i/>
          <w:sz w:val="24"/>
          <w:szCs w:val="24"/>
        </w:rPr>
        <w:t>associado(</w:t>
      </w:r>
      <w:proofErr w:type="gramEnd"/>
      <w:r w:rsidRPr="005D061D">
        <w:rPr>
          <w:b/>
          <w:i/>
          <w:sz w:val="24"/>
          <w:szCs w:val="24"/>
        </w:rPr>
        <w:t>a) do Idec e acrescente ao lado do nome: “associado</w:t>
      </w:r>
      <w:r w:rsidR="00965E6E">
        <w:rPr>
          <w:b/>
          <w:i/>
          <w:sz w:val="24"/>
          <w:szCs w:val="24"/>
        </w:rPr>
        <w:t>(a)</w:t>
      </w:r>
      <w:r w:rsidRPr="005D061D">
        <w:rPr>
          <w:b/>
          <w:i/>
          <w:sz w:val="24"/>
          <w:szCs w:val="24"/>
        </w:rPr>
        <w:t xml:space="preserve"> do IDEC nº...”.</w:t>
      </w:r>
    </w:p>
    <w:p w14:paraId="00000029" w14:textId="77777777" w:rsidR="004A7951" w:rsidRPr="005D061D" w:rsidRDefault="005D061D" w:rsidP="005D061D">
      <w:pPr>
        <w:jc w:val="both"/>
        <w:rPr>
          <w:b/>
          <w:i/>
          <w:sz w:val="24"/>
          <w:szCs w:val="24"/>
        </w:rPr>
      </w:pPr>
      <w:r w:rsidRPr="005D061D">
        <w:rPr>
          <w:b/>
          <w:i/>
          <w:sz w:val="24"/>
          <w:szCs w:val="24"/>
        </w:rPr>
        <w:t>Acrescente também seu endereço e outros meios para que o birô de crédito ou instituição entre facilmente em contato com você, tais como telefone, fax e e-mail).</w:t>
      </w:r>
    </w:p>
    <w:p w14:paraId="0000002A" w14:textId="77777777" w:rsidR="004A7951" w:rsidRPr="005D061D" w:rsidRDefault="004A7951" w:rsidP="005D061D">
      <w:pPr>
        <w:jc w:val="both"/>
        <w:rPr>
          <w:b/>
          <w:sz w:val="24"/>
          <w:szCs w:val="24"/>
        </w:rPr>
      </w:pPr>
    </w:p>
    <w:sectPr w:rsidR="004A7951" w:rsidRPr="005D061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951"/>
    <w:rsid w:val="001F443B"/>
    <w:rsid w:val="004A7951"/>
    <w:rsid w:val="005D061D"/>
    <w:rsid w:val="00965E6E"/>
    <w:rsid w:val="00AC5CB7"/>
    <w:rsid w:val="00E53AE8"/>
    <w:rsid w:val="00E8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72B69"/>
  <w15:docId w15:val="{8810E422-19DF-4B16-AAF4-4E3D37D1C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479</Words>
  <Characters>2592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Marina Paullelli</cp:lastModifiedBy>
  <cp:revision>7</cp:revision>
  <dcterms:created xsi:type="dcterms:W3CDTF">2019-09-25T17:29:00Z</dcterms:created>
  <dcterms:modified xsi:type="dcterms:W3CDTF">2019-09-25T20:15:00Z</dcterms:modified>
</cp:coreProperties>
</file>