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A"/>
        </w:pBdr>
        <w:ind w:right="49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>Orientações gerais - Cancelamento</w:t>
      </w:r>
    </w:p>
    <w:p>
      <w:pPr>
        <w:pStyle w:val="Normal"/>
        <w:ind w:right="49"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4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Objetivo: </w:t>
      </w:r>
      <w:r>
        <w:rPr>
          <w:rFonts w:cs="Arial" w:ascii="Arial" w:hAnsi="Arial"/>
          <w:sz w:val="24"/>
          <w:szCs w:val="24"/>
        </w:rPr>
        <w:t>obter o cancelamento de contrato em caso de vício de produto, vício de serviço ou descumprimento de oferta. Você deve preencher a petição de acordo com o problema sofrido.</w:t>
      </w:r>
    </w:p>
    <w:p>
      <w:pPr>
        <w:pStyle w:val="Normal"/>
        <w:ind w:right="49"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Importante:</w:t>
      </w:r>
      <w:r>
        <w:rPr>
          <w:rFonts w:cs="Arial" w:ascii="Arial" w:hAnsi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 e e-mail, caso o tenha) e o endereço das partes; os problemas que ocorreram durante a relação de consumo e fundamentos jurídicos para a solução. 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0" w:color="000001"/>
        </w:pBd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/>
      </w:pPr>
      <w:r>
        <w:rPr>
          <w:rFonts w:cs="Arial" w:ascii="Arial" w:hAnsi="Arial"/>
          <w:b/>
          <w:sz w:val="24"/>
          <w:szCs w:val="24"/>
        </w:rPr>
        <w:t>Sobre a petição</w:t>
      </w:r>
      <w:r>
        <w:rPr>
          <w:rFonts w:cs="Arial" w:ascii="Arial" w:hAnsi="Arial"/>
          <w:sz w:val="24"/>
          <w:szCs w:val="24"/>
        </w:rPr>
        <w:t>: Os trechos destacados devem ser alterados pelo associado. Assim, seus dados e os dados do fornecedor, os problemas que ocorreram, etc. Os demais trechos podem permanecer inalterados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EXCELENTÍSSIMO(A) SENHOR(A) DOUTOR(A) JUIZ(A) DIRETOR(A) DO JUIZADO CÍVEL DA (</w:t>
      </w:r>
      <w:r>
        <w:rPr>
          <w:rFonts w:cs="Arial" w:ascii="Arial" w:hAnsi="Arial"/>
          <w:b/>
          <w:i/>
          <w:sz w:val="24"/>
          <w:szCs w:val="24"/>
        </w:rPr>
        <w:t>inclua aqui, em letras maiúsculas, o nome da cidade ou do fórum regional)</w:t>
      </w:r>
    </w:p>
    <w:p>
      <w:pPr>
        <w:pStyle w:val="Normal"/>
        <w:ind w:firstLine="2268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(deixar um espaço de cerca de 8 linhas, em branco).</w:t>
      </w:r>
    </w:p>
    <w:p>
      <w:pPr>
        <w:pStyle w:val="Normal"/>
        <w:ind w:right="49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/>
      </w:pPr>
      <w:r>
        <w:rPr>
          <w:rFonts w:cs="Arial" w:ascii="Arial" w:hAnsi="Arial"/>
          <w:b/>
          <w:i/>
          <w:sz w:val="24"/>
          <w:szCs w:val="24"/>
        </w:rPr>
        <w:t>(Neste parágrafo, você deverá indicar seus dados pessoais nesta ordem: nome, nacionalidade, estado civil, profissão, RG, CPF e e-mail, caso o tenha)</w:t>
      </w:r>
      <w:r>
        <w:rPr>
          <w:rFonts w:cs="Arial" w:ascii="Arial" w:hAnsi="Arial"/>
          <w:sz w:val="24"/>
          <w:szCs w:val="24"/>
        </w:rPr>
        <w:t xml:space="preserve"> residente e domiciliado(a) nesta capital </w:t>
      </w:r>
      <w:r>
        <w:rPr>
          <w:rFonts w:cs="Arial" w:ascii="Arial" w:hAnsi="Arial"/>
          <w:b/>
          <w:i/>
          <w:sz w:val="24"/>
          <w:szCs w:val="24"/>
        </w:rPr>
        <w:t>(inserir endereço),</w:t>
      </w:r>
      <w:r>
        <w:rPr>
          <w:rFonts w:cs="Arial" w:ascii="Arial" w:hAnsi="Arial"/>
          <w:sz w:val="24"/>
          <w:szCs w:val="24"/>
        </w:rPr>
        <w:t xml:space="preserve"> vem propor a presente ação em face de </w:t>
      </w:r>
      <w:r>
        <w:rPr>
          <w:rFonts w:cs="Arial" w:ascii="Arial" w:hAnsi="Arial"/>
          <w:b/>
          <w:bCs/>
          <w:i/>
          <w:iCs/>
          <w:sz w:val="24"/>
          <w:szCs w:val="24"/>
        </w:rPr>
        <w:t>(</w:t>
      </w:r>
      <w:r>
        <w:rPr>
          <w:rFonts w:cs="Arial" w:ascii="Arial" w:hAnsi="Arial"/>
          <w:b/>
          <w:i/>
          <w:sz w:val="24"/>
          <w:szCs w:val="24"/>
        </w:rPr>
        <w:t xml:space="preserve">nome da empresa ou </w:t>
      </w:r>
      <w:r>
        <w:rPr>
          <w:rFonts w:cs="Arial" w:ascii="Arial" w:hAnsi="Arial"/>
          <w:b/>
          <w:i/>
          <w:color w:val="000000"/>
          <w:sz w:val="24"/>
          <w:szCs w:val="24"/>
        </w:rPr>
        <w:t>nome da loja, supermercado, TV por assinatura, provedores de acesso, entre outros</w:t>
      </w:r>
      <w:r>
        <w:rPr>
          <w:rFonts w:cs="Arial" w:ascii="Arial" w:hAnsi="Arial"/>
          <w:b/>
          <w:i/>
          <w:sz w:val="24"/>
          <w:szCs w:val="24"/>
        </w:rPr>
        <w:t>)</w:t>
      </w:r>
      <w:r>
        <w:rPr>
          <w:rFonts w:cs="Arial" w:ascii="Arial" w:hAnsi="Arial"/>
          <w:sz w:val="24"/>
          <w:szCs w:val="24"/>
        </w:rPr>
        <w:t xml:space="preserve">, localizada </w:t>
      </w:r>
      <w:r>
        <w:rPr>
          <w:rFonts w:cs="Arial" w:ascii="Arial" w:hAnsi="Arial"/>
          <w:b/>
          <w:i/>
          <w:sz w:val="24"/>
          <w:szCs w:val="24"/>
        </w:rPr>
        <w:t>(endereço)</w:t>
      </w:r>
      <w:r>
        <w:rPr>
          <w:rFonts w:cs="Arial" w:ascii="Arial" w:hAnsi="Arial"/>
          <w:sz w:val="24"/>
          <w:szCs w:val="24"/>
        </w:rPr>
        <w:t>, pelos motivos abaixo:</w:t>
      </w:r>
    </w:p>
    <w:p>
      <w:pPr>
        <w:pStyle w:val="Normal"/>
        <w:ind w:right="51" w:firstLine="2835"/>
        <w:jc w:val="both"/>
        <w:rPr>
          <w:rFonts w:ascii="Arial" w:hAnsi="Arial" w:cs="Arial"/>
          <w:i/>
          <w:i/>
          <w:color w:val="808080"/>
          <w:sz w:val="24"/>
          <w:szCs w:val="24"/>
        </w:rPr>
      </w:pPr>
      <w:r>
        <w:rPr>
          <w:rFonts w:cs="Arial" w:ascii="Arial" w:hAnsi="Arial"/>
          <w:i/>
          <w:color w:val="808080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– Os fatos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sz w:val="24"/>
          <w:szCs w:val="24"/>
        </w:rPr>
        <w:t xml:space="preserve">, o(a) Autor(a) celebrou com o(a) Réu/Ré contrato de </w:t>
      </w:r>
      <w:r>
        <w:rPr>
          <w:rFonts w:cs="Arial" w:ascii="Arial" w:hAnsi="Arial"/>
          <w:b/>
          <w:i/>
          <w:sz w:val="24"/>
          <w:szCs w:val="24"/>
        </w:rPr>
        <w:t>(indicar o tipo de contrato)</w:t>
      </w:r>
      <w:r>
        <w:rPr>
          <w:rFonts w:cs="Arial" w:ascii="Arial" w:hAnsi="Arial"/>
          <w:sz w:val="24"/>
          <w:szCs w:val="24"/>
        </w:rPr>
        <w:t xml:space="preserve">, a fim de </w:t>
      </w:r>
      <w:r>
        <w:rPr>
          <w:rFonts w:cs="Arial" w:ascii="Arial" w:hAnsi="Arial"/>
          <w:b/>
          <w:i/>
          <w:sz w:val="24"/>
          <w:szCs w:val="24"/>
        </w:rPr>
        <w:t>(indicar a finalidade da contratação)</w:t>
      </w:r>
      <w:r>
        <w:rPr>
          <w:rFonts w:cs="Arial" w:ascii="Arial" w:hAnsi="Arial"/>
          <w:sz w:val="24"/>
          <w:szCs w:val="24"/>
        </w:rPr>
        <w:t xml:space="preserve">. Contudo, devido a </w:t>
      </w:r>
      <w:r>
        <w:rPr>
          <w:rFonts w:cs="Arial" w:ascii="Arial" w:hAnsi="Arial"/>
          <w:b/>
          <w:i/>
          <w:sz w:val="24"/>
          <w:szCs w:val="24"/>
        </w:rPr>
        <w:t>(indicar os motivos para rescisão do contrato. Ex.: vício de produto, vício de serviço ou descumprimento de oferta)</w:t>
      </w:r>
      <w:r>
        <w:rPr>
          <w:rFonts w:cs="Arial" w:ascii="Arial" w:hAnsi="Arial"/>
          <w:sz w:val="24"/>
          <w:szCs w:val="24"/>
        </w:rPr>
        <w:t>, o(a) Autor(a) gostaria de rescindir o contrato.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 xml:space="preserve">Diante desta situação, no dia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o(a) Autor(a) entrou em contato com o(a) Réu(Ré) por meio de </w:t>
      </w:r>
      <w:r>
        <w:rPr>
          <w:rFonts w:cs="Arial" w:ascii="Arial" w:hAnsi="Arial"/>
          <w:b/>
          <w:i/>
          <w:sz w:val="24"/>
          <w:szCs w:val="24"/>
        </w:rPr>
        <w:t>(indicar o modo de contato. Ex.: carta, e-mail, telefone, etc.</w:t>
      </w:r>
      <w:r>
        <w:rPr>
          <w:rFonts w:cs="Arial" w:ascii="Arial" w:hAnsi="Arial"/>
          <w:b/>
          <w:sz w:val="24"/>
          <w:szCs w:val="24"/>
        </w:rPr>
        <w:t>)</w:t>
      </w:r>
      <w:r>
        <w:rPr>
          <w:rFonts w:cs="Arial" w:ascii="Arial" w:hAnsi="Arial"/>
          <w:sz w:val="24"/>
          <w:szCs w:val="24"/>
        </w:rPr>
        <w:t xml:space="preserve">, a fim de resolver essa questão de maneira amigável </w:t>
      </w:r>
      <w:r>
        <w:rPr>
          <w:rFonts w:cs="Arial" w:ascii="Arial" w:hAnsi="Arial"/>
          <w:b/>
          <w:i/>
          <w:sz w:val="24"/>
          <w:szCs w:val="24"/>
        </w:rPr>
        <w:t>(indicar se houve alguma outra forma de tentar solucionar o problema extrajudicialmente, como, por exemplo, denúncia à agência reguladora ou reclamação na plataforma consumidor.gov.br. Se possível, anexe provas dessa(s) tentativa(s) de solução amigável do problema)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entanto, não houve colaboração com essa(s) iniciativa(s), de modo que não restou ao(à) Autor(a) outra opção a não ser buscar a garantia de seus direitos como consumidor por meio do Poder Judiciário, como é assegurado pelo artigo 5º, inciso XXXV da Constituição Federal.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 – O direito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(Inserir os parágrafos abaixo caso se trate de vício de produto):</w:t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Tendo em vista tratar-se de situação que configura vício de produto, é direito legítimo do(a) Autor(a) rescindir o contrato, considerando que o objeto do contrato não foi entregue nas condições combinadas e esperadas. 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>Dessa forma, nenhuma multa poderá ser imposta ao(à) Autor(a) e todos os valores pagos antecipadamente devem ser restituídos, conforme previsto no artigo 18, parágrafo 1º, inciso II do Código de Defesa do Consumidor: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Art. 18.</w:t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§ 1° Não sendo o vício sanado no prazo máximo de trinta dias, pode o consumidor exigir, alternativamente e à sua escolha:</w:t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II - a restituição imediata da quantia paga, monetariamente atualizada, sem prejuízo de eventuais perdas e danos;”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(Inserir os parágrafos abaixo caso se trate de vício de serviço):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Tendo em vista tratar-se de situação que configura vício de serviço, independentemente de prazo de fidelidade, é direito legítimo do Autor rescindir o contrato, considerando que o objeto do contrato não foi entregue nas condições combinadas e esperadas.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/>
      </w:pPr>
      <w:r>
        <w:rPr>
          <w:rFonts w:cs="Arial" w:ascii="Arial" w:hAnsi="Arial"/>
          <w:sz w:val="24"/>
          <w:szCs w:val="24"/>
        </w:rPr>
        <w:t>Dessa forma, nenhuma multa poderá ser imposta ao(a) Autor(a) e todos os valores pagos antecipadamente devem ser restituídos, conforme previsto no artigo 20, inciso II do Código de Defesa do Consumidor:</w:t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Art. 20. O fornecedor de serviços responde pelos vícios de qualidade que os tornem impróprios ao consumo ou lhes diminuam o valor, assim como por aqueles decorrentes da disparidade com as indicações constantes da oferta ou mensagem publicitária, podendo o consumidor exigir, alternativamente e à sua escolha:</w:t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II - a restituição imediata da quantia paga, monetariamente atualizada, sem prejuízo de eventuais perdas e danos;”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(Inserir os parágrafos abaixo caso se trate de descumprimento de oferta):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Tendo em vista tratar-se de situação que configura descumprimento de oferta, independentemente de prazo de fidelidade, é direito legítimo do Autor rescindir o contrato, considerando que o objeto do contrato não foi entregue nas condições combinadas e esperadas. 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nenhuma multa poderá ser imposta ao Autor e todos os valores pagos antecipadamente devem ser restituídos, conforme previsto no artigo 35, inciso III do Código de Defesa do Consumidor:</w:t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Art. 35. Se o fornecedor de produtos ou serviços recusar cumprimento à oferta, apresentação ou publicidade, o consumidor poderá, alternativamente e à sua livre escolha:</w:t>
      </w:r>
    </w:p>
    <w:p>
      <w:pPr>
        <w:pStyle w:val="Normal"/>
        <w:ind w:left="2268" w:hanging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III - rescindir o contrato, com direito à restituição de quantia eventualmente antecipada, monetariamente atualizada, e a perdas e danos.”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III – Os pedidos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Requer-se, portanto, a citação do réu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21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 contrato firmado seja rescindindo e </w:t>
      </w:r>
    </w:p>
    <w:p>
      <w:pPr>
        <w:pStyle w:val="Normal"/>
        <w:ind w:left="262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(Inserir o item seguinte caso você tenha pago algum valor antecipadamente):</w:t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21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Os valores antecipadamente pagos pelo Autor, equivalentes a R$ </w:t>
      </w:r>
      <w:r>
        <w:rPr>
          <w:rFonts w:cs="Arial" w:ascii="Arial" w:hAnsi="Arial"/>
          <w:b/>
          <w:i/>
          <w:sz w:val="24"/>
          <w:szCs w:val="24"/>
        </w:rPr>
        <w:t>(indicar, inclusive por extenso, o valor)</w:t>
      </w:r>
      <w:r>
        <w:rPr>
          <w:rFonts w:cs="Arial" w:ascii="Arial" w:hAnsi="Arial"/>
          <w:sz w:val="24"/>
          <w:szCs w:val="24"/>
        </w:rPr>
        <w:t>, sejam restituídos, nos termos já expostos.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Dá-se à causa o valor de R$ </w:t>
      </w:r>
      <w:r>
        <w:rPr>
          <w:rFonts w:cs="Arial" w:ascii="Arial" w:hAnsi="Arial"/>
          <w:b/>
          <w:sz w:val="24"/>
          <w:szCs w:val="24"/>
        </w:rPr>
        <w:t>(indicar, inclusive por extenso, os valores pagos antecipadamente)</w:t>
      </w:r>
      <w:r>
        <w:rPr>
          <w:rStyle w:val="Ncoradanotaderodap"/>
          <w:rFonts w:cs="Arial" w:ascii="Arial" w:hAnsi="Arial"/>
          <w:b/>
          <w:sz w:val="24"/>
          <w:szCs w:val="24"/>
        </w:rPr>
        <w:footnoteReference w:id="2"/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alegações serão provadas por todos os meios admitidos em Direito.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 termos,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 deferimento.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(Local e data)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</w:t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(Nome e assinatura)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spacing w:lineRule="atLeast" w:line="280"/>
        <w:ind w:hanging="0"/>
        <w:rPr/>
      </w:pPr>
      <w:r>
        <w:rPr>
          <w:rFonts w:cs="Arial" w:ascii="Arial" w:hAnsi="Arial"/>
          <w:b/>
          <w:i/>
          <w:sz w:val="24"/>
          <w:szCs w:val="24"/>
        </w:rPr>
        <w:t>(OBS: depois da petição, devem ser incluídas cópias dos documentos pessoais, do comprovante de endereço, como também cópia dos comprovantes que demonstram as tentativas para efetuar o cancelamento).</w:t>
      </w:r>
    </w:p>
    <w:p>
      <w:pPr>
        <w:pStyle w:val="Normal"/>
        <w:ind w:firstLine="2268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29495275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>
          <w:rStyle w:val="Caracteresdenotaderodap"/>
        </w:rPr>
        <w:tab/>
      </w:r>
      <w:r>
        <w:rPr/>
        <w:t xml:space="preserve"> </w:t>
      </w:r>
      <w:r>
        <w:rPr>
          <w:rFonts w:cs="Arial" w:ascii="Arial" w:hAnsi="Arial"/>
        </w:rPr>
        <w:t>O valor para recorrer ao Juizado Especial Cível não pode ultrapassar 40 salários mínimos. Além disso, até 20 salários mínimos não é necessária a presença de um advogado.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988" w:hanging="360"/>
      </w:pPr>
      <w:rPr>
        <w:sz w:val="24"/>
        <w:b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4c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0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2660db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taderodap">
    <w:name w:val="Footnote Text"/>
    <w:basedOn w:val="Normal"/>
    <w:pPr/>
    <w:rPr/>
  </w:style>
  <w:style w:type="paragraph" w:styleId="Texto" w:customStyle="1">
    <w:name w:val="texto"/>
    <w:qFormat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kern w:val="0"/>
      <w:sz w:val="23"/>
      <w:szCs w:val="20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CF70-2B92-46B9-A6E6-F10EB242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LibreOffice/7.5.3.2$Windows_X86_64 LibreOffice_project/9f56dff12ba03b9acd7730a5a481eea045e468f3</Application>
  <AppVersion>15.0000</AppVersion>
  <DocSecurity>0</DocSecurity>
  <Pages>4</Pages>
  <Words>997</Words>
  <Characters>5512</Characters>
  <CharactersWithSpaces>6476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2017-06-01T17:51:00Z</dcterms:created>
  <dc:creator>Andressa Gomes</dc:creator>
  <dc:description/>
  <dc:language>pt-BR</dc:language>
  <cp:lastModifiedBy/>
  <dcterms:modified xsi:type="dcterms:W3CDTF">2024-02-16T10:27:20Z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