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844FA5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Compra e venda de imóveis</w:t>
      </w:r>
      <w:r w:rsidR="00D41715">
        <w:rPr>
          <w:rFonts w:ascii="Arial" w:hAnsi="Arial" w:cs="Arial"/>
          <w:b/>
          <w:bCs/>
          <w:sz w:val="24"/>
          <w:szCs w:val="24"/>
        </w:rPr>
        <w:t xml:space="preserve"> –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Prazo de entrega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4D47B8" w:rsidRPr="00844FA5">
        <w:rPr>
          <w:rFonts w:ascii="Arial" w:hAnsi="Arial" w:cs="Arial"/>
          <w:bCs/>
          <w:sz w:val="24"/>
          <w:szCs w:val="24"/>
        </w:rPr>
        <w:t>Exigir pagamento de multa quando há atraso na entrega de imóvel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D269EC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4459CB" w:rsidRDefault="004459CB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4459CB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 xml:space="preserve">, fechei contrato com V. Sas. de compra e venda da casa </w:t>
      </w:r>
      <w:r w:rsidRPr="004459CB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apartamento localizado(a) </w:t>
      </w:r>
      <w:r w:rsidRPr="004459CB">
        <w:rPr>
          <w:rFonts w:ascii="Arial" w:hAnsi="Arial" w:cs="Arial"/>
          <w:b/>
          <w:sz w:val="24"/>
          <w:szCs w:val="24"/>
        </w:rPr>
        <w:t>[indicar o endereço]</w:t>
      </w:r>
      <w:r>
        <w:rPr>
          <w:rFonts w:ascii="Arial" w:hAnsi="Arial" w:cs="Arial"/>
          <w:sz w:val="24"/>
          <w:szCs w:val="24"/>
        </w:rPr>
        <w:t xml:space="preserve">, ficando estabelecido no contrato que o imóvel seria entregue no dia </w:t>
      </w:r>
      <w:r w:rsidRPr="004459CB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459CB" w:rsidRDefault="004459CB" w:rsidP="00D41715">
      <w:pPr>
        <w:jc w:val="both"/>
        <w:rPr>
          <w:rFonts w:ascii="Arial" w:hAnsi="Arial" w:cs="Arial"/>
          <w:sz w:val="24"/>
          <w:szCs w:val="24"/>
        </w:rPr>
      </w:pPr>
    </w:p>
    <w:p w:rsidR="004D47B8" w:rsidRDefault="004459CB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entanto, houve atraso de </w:t>
      </w:r>
      <w:r w:rsidRPr="004D47B8">
        <w:rPr>
          <w:rFonts w:ascii="Arial" w:hAnsi="Arial" w:cs="Arial"/>
          <w:b/>
          <w:sz w:val="24"/>
          <w:szCs w:val="24"/>
        </w:rPr>
        <w:t>[indicar a quantidade de dias/meses atrasados]</w:t>
      </w:r>
      <w:r>
        <w:rPr>
          <w:rFonts w:ascii="Arial" w:hAnsi="Arial" w:cs="Arial"/>
          <w:sz w:val="24"/>
          <w:szCs w:val="24"/>
        </w:rPr>
        <w:t xml:space="preserve"> dias </w:t>
      </w:r>
      <w:r w:rsidRPr="004459CB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meses na entrega. </w:t>
      </w:r>
      <w:r w:rsidR="004D47B8">
        <w:rPr>
          <w:rFonts w:ascii="Arial" w:hAnsi="Arial" w:cs="Arial"/>
          <w:sz w:val="24"/>
          <w:szCs w:val="24"/>
        </w:rPr>
        <w:t>Tendo em vista o</w:t>
      </w:r>
      <w:r w:rsidR="00D741C4">
        <w:rPr>
          <w:rFonts w:ascii="Arial" w:hAnsi="Arial" w:cs="Arial"/>
          <w:sz w:val="24"/>
          <w:szCs w:val="24"/>
        </w:rPr>
        <w:t xml:space="preserve"> artigo 30 do Código de Defesa do Consumidor e o</w:t>
      </w:r>
      <w:r w:rsidR="004D47B8">
        <w:rPr>
          <w:rFonts w:ascii="Arial" w:hAnsi="Arial" w:cs="Arial"/>
          <w:sz w:val="24"/>
          <w:szCs w:val="24"/>
        </w:rPr>
        <w:t xml:space="preserve"> entendimento do Superior Tribunal de Justiça (STJ)</w:t>
      </w:r>
      <w:r w:rsidR="004D47B8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4D47B8">
        <w:rPr>
          <w:rFonts w:ascii="Arial" w:hAnsi="Arial" w:cs="Arial"/>
          <w:sz w:val="24"/>
          <w:szCs w:val="24"/>
        </w:rPr>
        <w:t xml:space="preserve"> sobre o assunto, solicito </w:t>
      </w:r>
      <w:r>
        <w:rPr>
          <w:rFonts w:ascii="Arial" w:hAnsi="Arial" w:cs="Arial"/>
          <w:sz w:val="24"/>
          <w:szCs w:val="24"/>
        </w:rPr>
        <w:t>o pagamento de</w:t>
      </w:r>
      <w:r w:rsidR="004D47B8">
        <w:rPr>
          <w:rFonts w:ascii="Arial" w:hAnsi="Arial" w:cs="Arial"/>
          <w:sz w:val="24"/>
          <w:szCs w:val="24"/>
        </w:rPr>
        <w:t>...</w:t>
      </w:r>
    </w:p>
    <w:p w:rsidR="004D47B8" w:rsidRDefault="004D47B8" w:rsidP="00D41715">
      <w:pPr>
        <w:jc w:val="both"/>
        <w:rPr>
          <w:rFonts w:ascii="Arial" w:hAnsi="Arial" w:cs="Arial"/>
          <w:sz w:val="24"/>
          <w:szCs w:val="24"/>
        </w:rPr>
      </w:pPr>
    </w:p>
    <w:p w:rsidR="004D47B8" w:rsidRPr="004D47B8" w:rsidRDefault="004D47B8" w:rsidP="00D41715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D47B8">
        <w:rPr>
          <w:rFonts w:ascii="Arial" w:hAnsi="Arial" w:cs="Arial"/>
          <w:b/>
          <w:i/>
          <w:sz w:val="24"/>
          <w:szCs w:val="24"/>
        </w:rPr>
        <w:t>[Escolher uma das opções abaixo]:</w:t>
      </w:r>
    </w:p>
    <w:p w:rsidR="004459CB" w:rsidRPr="004D47B8" w:rsidRDefault="004D47B8" w:rsidP="004D47B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D47B8">
        <w:rPr>
          <w:rFonts w:ascii="Arial" w:hAnsi="Arial" w:cs="Arial"/>
          <w:sz w:val="24"/>
          <w:szCs w:val="24"/>
        </w:rPr>
        <w:t>...</w:t>
      </w:r>
      <w:r w:rsidR="004459CB" w:rsidRPr="004D47B8">
        <w:rPr>
          <w:rFonts w:ascii="Arial" w:hAnsi="Arial" w:cs="Arial"/>
          <w:sz w:val="24"/>
          <w:szCs w:val="24"/>
        </w:rPr>
        <w:t xml:space="preserve">uma multa </w:t>
      </w:r>
      <w:r w:rsidRPr="004D47B8">
        <w:rPr>
          <w:rFonts w:ascii="Arial" w:hAnsi="Arial" w:cs="Arial"/>
          <w:sz w:val="24"/>
          <w:szCs w:val="24"/>
        </w:rPr>
        <w:t>de 2% sobre o valor do imóvel, acrescida de perdas e danos.</w:t>
      </w:r>
    </w:p>
    <w:p w:rsidR="004D47B8" w:rsidRPr="004D47B8" w:rsidRDefault="004D47B8" w:rsidP="004D47B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D47B8">
        <w:rPr>
          <w:rFonts w:ascii="Arial" w:hAnsi="Arial" w:cs="Arial"/>
          <w:sz w:val="24"/>
          <w:szCs w:val="24"/>
        </w:rPr>
        <w:t>...uma multa de 0,5% por mês em atraso, acrescida de perdas e danos.</w:t>
      </w:r>
    </w:p>
    <w:p w:rsidR="00C91BDE" w:rsidRDefault="00C91BDE" w:rsidP="00D4171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reclamação/solicitação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Certo de seu pronto atendimento em resposta ao meu direito como consumidor,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Default="001B5A42" w:rsidP="001B5A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7B8" w:rsidRDefault="004D47B8" w:rsidP="004D47B8">
      <w:r>
        <w:separator/>
      </w:r>
    </w:p>
  </w:endnote>
  <w:endnote w:type="continuationSeparator" w:id="0">
    <w:p w:rsidR="004D47B8" w:rsidRDefault="004D47B8" w:rsidP="004D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7B8" w:rsidRDefault="004D47B8" w:rsidP="004D47B8">
      <w:r>
        <w:separator/>
      </w:r>
    </w:p>
  </w:footnote>
  <w:footnote w:type="continuationSeparator" w:id="0">
    <w:p w:rsidR="004D47B8" w:rsidRDefault="004D47B8" w:rsidP="004D47B8">
      <w:r>
        <w:continuationSeparator/>
      </w:r>
    </w:p>
  </w:footnote>
  <w:footnote w:id="1">
    <w:p w:rsidR="004D47B8" w:rsidRDefault="004D47B8" w:rsidP="004D47B8">
      <w:pPr>
        <w:pStyle w:val="Textodenotaderodap"/>
        <w:jc w:val="both"/>
      </w:pPr>
      <w:r>
        <w:rPr>
          <w:rStyle w:val="Refdenotaderodap"/>
        </w:rPr>
        <w:footnoteRef/>
      </w:r>
      <w:r w:rsidRPr="004D47B8">
        <w:t xml:space="preserve"> </w:t>
      </w:r>
      <w:r w:rsidRPr="004D47B8">
        <w:rPr>
          <w:rFonts w:ascii="Arial" w:hAnsi="Arial" w:cs="Arial"/>
        </w:rPr>
        <w:t xml:space="preserve">STJ, </w:t>
      </w:r>
      <w:proofErr w:type="spellStart"/>
      <w:r w:rsidRPr="004D47B8">
        <w:rPr>
          <w:rFonts w:ascii="Arial" w:hAnsi="Arial" w:cs="Arial"/>
        </w:rPr>
        <w:t>AgInt</w:t>
      </w:r>
      <w:proofErr w:type="spellEnd"/>
      <w:r w:rsidRPr="004D47B8">
        <w:rPr>
          <w:rFonts w:ascii="Arial" w:hAnsi="Arial" w:cs="Arial"/>
        </w:rPr>
        <w:t xml:space="preserve"> no </w:t>
      </w:r>
      <w:proofErr w:type="spellStart"/>
      <w:r w:rsidRPr="004D47B8">
        <w:rPr>
          <w:rFonts w:ascii="Arial" w:hAnsi="Arial" w:cs="Arial"/>
        </w:rPr>
        <w:t>REsp</w:t>
      </w:r>
      <w:proofErr w:type="spellEnd"/>
      <w:r w:rsidRPr="004D47B8">
        <w:rPr>
          <w:rFonts w:ascii="Arial" w:hAnsi="Arial" w:cs="Arial"/>
        </w:rPr>
        <w:t xml:space="preserve"> n° 1.557.117/SP, Relator Ministro Moura Ribeiro, 3ª Turma, julgamento em 16/02/2017 e </w:t>
      </w:r>
      <w:proofErr w:type="spellStart"/>
      <w:r w:rsidRPr="004D47B8">
        <w:rPr>
          <w:rFonts w:ascii="Arial" w:hAnsi="Arial" w:cs="Arial"/>
        </w:rPr>
        <w:t>DJe</w:t>
      </w:r>
      <w:proofErr w:type="spellEnd"/>
      <w:r w:rsidRPr="004D47B8">
        <w:rPr>
          <w:rFonts w:ascii="Arial" w:hAnsi="Arial" w:cs="Arial"/>
        </w:rPr>
        <w:t xml:space="preserve"> 07/03/2017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B7D9F"/>
    <w:multiLevelType w:val="hybridMultilevel"/>
    <w:tmpl w:val="1EE6A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1B5A42"/>
    <w:rsid w:val="004459CB"/>
    <w:rsid w:val="004D47B8"/>
    <w:rsid w:val="007527C3"/>
    <w:rsid w:val="00844FA5"/>
    <w:rsid w:val="00923404"/>
    <w:rsid w:val="00C91BDE"/>
    <w:rsid w:val="00D269EC"/>
    <w:rsid w:val="00D41715"/>
    <w:rsid w:val="00D7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47B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47B8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47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D47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958CE-40D2-44DD-9615-909D2329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4</cp:revision>
  <dcterms:created xsi:type="dcterms:W3CDTF">2017-05-24T14:05:00Z</dcterms:created>
  <dcterms:modified xsi:type="dcterms:W3CDTF">2017-05-29T14:38:00Z</dcterms:modified>
</cp:coreProperties>
</file>