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4153E" w14:textId="77777777" w:rsidR="007125F8" w:rsidRDefault="007125F8" w:rsidP="007125F8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B103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Questionar </w:t>
      </w:r>
      <w:r w:rsidR="002B1032" w:rsidRPr="002B103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encargos de inadimplência </w:t>
      </w:r>
    </w:p>
    <w:p w14:paraId="55DFC463" w14:textId="77777777" w:rsidR="007125F8" w:rsidRDefault="007125F8" w:rsidP="007125F8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2B1032">
        <w:rPr>
          <w:rFonts w:ascii="Arial" w:hAnsi="Arial" w:cs="Arial"/>
          <w:b/>
          <w:bCs/>
          <w:sz w:val="24"/>
          <w:szCs w:val="24"/>
        </w:rPr>
        <w:t>O</w:t>
      </w:r>
      <w:r w:rsidR="002B1032" w:rsidRPr="002B1032">
        <w:rPr>
          <w:rFonts w:ascii="Arial" w:hAnsi="Arial" w:cs="Arial"/>
          <w:b/>
          <w:bCs/>
          <w:sz w:val="24"/>
          <w:szCs w:val="24"/>
        </w:rPr>
        <w:t>bter devolução de encargos de inadimplência erroneamente cobrados</w:t>
      </w:r>
    </w:p>
    <w:p w14:paraId="047DF424" w14:textId="77777777" w:rsidR="007125F8" w:rsidRDefault="007125F8" w:rsidP="007125F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14:paraId="6F0BCB50" w14:textId="77777777" w:rsidR="007125F8" w:rsidRDefault="007125F8" w:rsidP="007125F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9CC8A9C" w14:textId="77777777" w:rsidR="007D09B9" w:rsidRDefault="00A6468C" w:rsidP="007125F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14:paraId="31545FC8" w14:textId="77777777" w:rsidR="007D09B9" w:rsidRDefault="007D09B9" w:rsidP="007125F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C8BD7BA" w14:textId="76EE5C35" w:rsidR="00A6468C" w:rsidRDefault="00A6468C" w:rsidP="007125F8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14:paraId="54ADF446" w14:textId="77777777" w:rsidR="00A6468C" w:rsidRDefault="00A6468C" w:rsidP="007125F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5FFEF1F1" w14:textId="77777777" w:rsidR="00952F7C" w:rsidRPr="001F7DC8" w:rsidRDefault="00952F7C" w:rsidP="00952F7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14:paraId="0061EAE8" w14:textId="77777777" w:rsidR="007125F8" w:rsidRDefault="007125F8" w:rsidP="007125F8"/>
    <w:p w14:paraId="477D7230" w14:textId="77777777" w:rsidR="007125F8" w:rsidRDefault="007125F8" w:rsidP="007125F8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14:paraId="32928637" w14:textId="77777777" w:rsidR="007125F8" w:rsidRDefault="007125F8" w:rsidP="007125F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3A33A7A0" w14:textId="77777777" w:rsidR="007125F8" w:rsidRDefault="007125F8" w:rsidP="007125F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14:paraId="6AB26F14" w14:textId="77777777" w:rsidR="007125F8" w:rsidRDefault="007125F8" w:rsidP="007125F8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14:paraId="5A5C36D1" w14:textId="77777777" w:rsidR="007125F8" w:rsidRDefault="007125F8" w:rsidP="007125F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1EAFE6FD" w14:textId="77777777" w:rsidR="007125F8" w:rsidRDefault="007125F8" w:rsidP="007125F8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14:paraId="5D3D4370" w14:textId="77777777" w:rsidR="007125F8" w:rsidRDefault="007125F8" w:rsidP="007125F8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14:paraId="0DC46DB5" w14:textId="77777777" w:rsidR="00347888" w:rsidRDefault="00347888" w:rsidP="00347888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14:paraId="480B7B82" w14:textId="77777777" w:rsid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7B8DFD9E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  <w:r w:rsidRPr="007125F8">
        <w:rPr>
          <w:rFonts w:ascii="Arial" w:hAnsi="Arial" w:cs="Arial"/>
          <w:sz w:val="24"/>
          <w:szCs w:val="24"/>
        </w:rPr>
        <w:t xml:space="preserve">Em </w:t>
      </w:r>
      <w:r w:rsidRPr="007125F8">
        <w:rPr>
          <w:rFonts w:ascii="Arial" w:hAnsi="Arial" w:cs="Arial"/>
          <w:b/>
          <w:sz w:val="24"/>
          <w:szCs w:val="24"/>
        </w:rPr>
        <w:t xml:space="preserve">[indicar a data de compra do produto ou contratação do serviço] </w:t>
      </w:r>
      <w:r w:rsidRPr="007125F8">
        <w:rPr>
          <w:rFonts w:ascii="Arial" w:hAnsi="Arial" w:cs="Arial"/>
          <w:sz w:val="24"/>
          <w:szCs w:val="24"/>
        </w:rPr>
        <w:t xml:space="preserve">adquiri </w:t>
      </w:r>
      <w:r w:rsidRPr="007125F8">
        <w:rPr>
          <w:rFonts w:ascii="Arial" w:hAnsi="Arial" w:cs="Arial"/>
          <w:b/>
          <w:i/>
          <w:sz w:val="24"/>
          <w:szCs w:val="24"/>
        </w:rPr>
        <w:t>OU</w:t>
      </w:r>
      <w:r w:rsidRPr="007125F8">
        <w:rPr>
          <w:rFonts w:ascii="Arial" w:hAnsi="Arial" w:cs="Arial"/>
          <w:sz w:val="24"/>
          <w:szCs w:val="24"/>
        </w:rPr>
        <w:t xml:space="preserve"> contratei </w:t>
      </w:r>
      <w:r w:rsidRPr="007125F8">
        <w:rPr>
          <w:rFonts w:ascii="Arial" w:hAnsi="Arial" w:cs="Arial"/>
          <w:b/>
          <w:sz w:val="24"/>
          <w:szCs w:val="24"/>
        </w:rPr>
        <w:t>[indicar o produto adquirido ou serviço contratado]</w:t>
      </w:r>
      <w:r w:rsidRPr="007125F8">
        <w:rPr>
          <w:rFonts w:ascii="Arial" w:hAnsi="Arial" w:cs="Arial"/>
          <w:sz w:val="24"/>
          <w:szCs w:val="24"/>
        </w:rPr>
        <w:t xml:space="preserve"> com pagamento em </w:t>
      </w:r>
      <w:r w:rsidRPr="007125F8">
        <w:rPr>
          <w:rFonts w:ascii="Arial" w:hAnsi="Arial" w:cs="Arial"/>
          <w:b/>
          <w:sz w:val="24"/>
          <w:szCs w:val="24"/>
        </w:rPr>
        <w:t>[indicar número de parcelas, se houver parcelas]</w:t>
      </w:r>
      <w:r w:rsidRPr="007125F8">
        <w:rPr>
          <w:rFonts w:ascii="Arial" w:hAnsi="Arial" w:cs="Arial"/>
          <w:sz w:val="24"/>
          <w:szCs w:val="24"/>
        </w:rPr>
        <w:t xml:space="preserve"> no valor de </w:t>
      </w:r>
      <w:r w:rsidRPr="007125F8">
        <w:rPr>
          <w:rFonts w:ascii="Arial" w:hAnsi="Arial" w:cs="Arial"/>
          <w:b/>
          <w:sz w:val="24"/>
          <w:szCs w:val="24"/>
        </w:rPr>
        <w:t>[indicar o valor]</w:t>
      </w:r>
      <w:r w:rsidRPr="007125F8">
        <w:rPr>
          <w:rFonts w:ascii="Arial" w:hAnsi="Arial" w:cs="Arial"/>
          <w:sz w:val="24"/>
          <w:szCs w:val="24"/>
        </w:rPr>
        <w:t xml:space="preserve"> e data de vencimento</w:t>
      </w:r>
      <w:r>
        <w:rPr>
          <w:rFonts w:ascii="Arial" w:hAnsi="Arial" w:cs="Arial"/>
          <w:sz w:val="24"/>
          <w:szCs w:val="24"/>
        </w:rPr>
        <w:t xml:space="preserve"> em</w:t>
      </w:r>
      <w:r w:rsidRPr="007125F8">
        <w:rPr>
          <w:rFonts w:ascii="Arial" w:hAnsi="Arial" w:cs="Arial"/>
          <w:sz w:val="24"/>
          <w:szCs w:val="24"/>
        </w:rPr>
        <w:t xml:space="preserve"> </w:t>
      </w:r>
      <w:r w:rsidRPr="007125F8">
        <w:rPr>
          <w:rFonts w:ascii="Arial" w:hAnsi="Arial" w:cs="Arial"/>
          <w:b/>
          <w:sz w:val="24"/>
          <w:szCs w:val="24"/>
        </w:rPr>
        <w:t>[indicar data de vencimento]</w:t>
      </w:r>
      <w:r w:rsidRPr="007125F8">
        <w:rPr>
          <w:rFonts w:ascii="Arial" w:hAnsi="Arial" w:cs="Arial"/>
          <w:sz w:val="24"/>
          <w:szCs w:val="24"/>
        </w:rPr>
        <w:t xml:space="preserve">. </w:t>
      </w:r>
    </w:p>
    <w:p w14:paraId="11479CF9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035DB8A1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  <w:r w:rsidRPr="007125F8">
        <w:rPr>
          <w:rFonts w:ascii="Arial" w:hAnsi="Arial" w:cs="Arial"/>
          <w:sz w:val="24"/>
          <w:szCs w:val="24"/>
        </w:rPr>
        <w:t xml:space="preserve">Atrasei o pagamento em </w:t>
      </w:r>
      <w:r w:rsidRPr="007125F8">
        <w:rPr>
          <w:rFonts w:ascii="Arial" w:hAnsi="Arial" w:cs="Arial"/>
          <w:b/>
          <w:sz w:val="24"/>
          <w:szCs w:val="24"/>
        </w:rPr>
        <w:t>[indicar número de dias de atraso]</w:t>
      </w:r>
      <w:r>
        <w:rPr>
          <w:rFonts w:ascii="Arial" w:hAnsi="Arial" w:cs="Arial"/>
          <w:sz w:val="24"/>
          <w:szCs w:val="24"/>
        </w:rPr>
        <w:t xml:space="preserve"> </w:t>
      </w:r>
      <w:r w:rsidRPr="007125F8">
        <w:rPr>
          <w:rFonts w:ascii="Arial" w:hAnsi="Arial" w:cs="Arial"/>
          <w:b/>
          <w:i/>
          <w:sz w:val="24"/>
          <w:szCs w:val="24"/>
        </w:rPr>
        <w:t>OU</w:t>
      </w:r>
      <w:r w:rsidRPr="007125F8">
        <w:rPr>
          <w:rFonts w:ascii="Arial" w:hAnsi="Arial" w:cs="Arial"/>
          <w:sz w:val="24"/>
          <w:szCs w:val="24"/>
        </w:rPr>
        <w:t xml:space="preserve"> ainda não efetuei o pagamento e estão sendo impostos encargos pelo atraso no valor de </w:t>
      </w:r>
      <w:r w:rsidRPr="007125F8">
        <w:rPr>
          <w:rFonts w:ascii="Arial" w:hAnsi="Arial" w:cs="Arial"/>
          <w:b/>
          <w:sz w:val="24"/>
          <w:szCs w:val="24"/>
        </w:rPr>
        <w:t>[indicar valor total]</w:t>
      </w:r>
      <w:r w:rsidRPr="007125F8">
        <w:rPr>
          <w:rFonts w:ascii="Arial" w:hAnsi="Arial" w:cs="Arial"/>
          <w:sz w:val="24"/>
          <w:szCs w:val="24"/>
        </w:rPr>
        <w:t xml:space="preserve">, compostos de </w:t>
      </w:r>
      <w:r w:rsidRPr="007125F8">
        <w:rPr>
          <w:rFonts w:ascii="Arial" w:hAnsi="Arial" w:cs="Arial"/>
          <w:b/>
          <w:sz w:val="24"/>
          <w:szCs w:val="24"/>
        </w:rPr>
        <w:t>[indicar discriminadamente o que está sendo cobrado de juros de mora, correção monetária e multa de mora]</w:t>
      </w:r>
      <w:r w:rsidRPr="007125F8">
        <w:rPr>
          <w:rFonts w:ascii="Arial" w:hAnsi="Arial" w:cs="Arial"/>
          <w:sz w:val="24"/>
          <w:szCs w:val="24"/>
        </w:rPr>
        <w:t>.</w:t>
      </w:r>
    </w:p>
    <w:p w14:paraId="3D80A67F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0B801DD9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  <w:r w:rsidRPr="007125F8">
        <w:rPr>
          <w:rFonts w:ascii="Arial" w:hAnsi="Arial" w:cs="Arial"/>
          <w:sz w:val="24"/>
          <w:szCs w:val="24"/>
        </w:rPr>
        <w:t xml:space="preserve">Todavia, esses valores apresentados excedem os parâmetros legais de no máximo 1% de juros moratórios ao mês (artigo 161, §1° do Código Tributário Nacional c/c artigo 406 do Código Civil), </w:t>
      </w:r>
      <w:r w:rsidRPr="007125F8">
        <w:rPr>
          <w:rFonts w:ascii="Arial" w:hAnsi="Arial" w:cs="Arial"/>
          <w:i/>
          <w:sz w:val="24"/>
          <w:szCs w:val="24"/>
        </w:rPr>
        <w:t>pro rata die</w:t>
      </w:r>
      <w:r w:rsidRPr="007125F8">
        <w:rPr>
          <w:rFonts w:ascii="Arial" w:hAnsi="Arial" w:cs="Arial"/>
          <w:sz w:val="24"/>
          <w:szCs w:val="24"/>
        </w:rPr>
        <w:t xml:space="preserve"> (isto significa que 1% será dividido por 30 dias no mês), correção monetária por um índice oficial estipulado contratualmente – ou na sua ausência o IPCA – e 2% de multa de mora sobre o valor total devido, sem os demais acréscimos moratórios, de acordo com o artigo 52, §1°, do Código de Defesa do Consumidor.</w:t>
      </w:r>
    </w:p>
    <w:p w14:paraId="4D05BACA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6FDBB09F" w14:textId="77777777" w:rsidR="007125F8" w:rsidRPr="007125F8" w:rsidRDefault="007125F8" w:rsidP="007125F8">
      <w:pPr>
        <w:jc w:val="both"/>
        <w:rPr>
          <w:rFonts w:ascii="Arial" w:hAnsi="Arial" w:cs="Arial"/>
          <w:b/>
          <w:sz w:val="24"/>
          <w:szCs w:val="24"/>
        </w:rPr>
      </w:pPr>
      <w:r w:rsidRPr="007125F8">
        <w:rPr>
          <w:rFonts w:ascii="Arial" w:hAnsi="Arial" w:cs="Arial"/>
          <w:b/>
          <w:sz w:val="24"/>
          <w:szCs w:val="24"/>
        </w:rPr>
        <w:t>[</w:t>
      </w:r>
      <w:proofErr w:type="gramStart"/>
      <w:r w:rsidRPr="007125F8">
        <w:rPr>
          <w:rFonts w:ascii="Arial" w:hAnsi="Arial" w:cs="Arial"/>
          <w:b/>
          <w:sz w:val="24"/>
          <w:szCs w:val="24"/>
        </w:rPr>
        <w:t>apresentar</w:t>
      </w:r>
      <w:proofErr w:type="gramEnd"/>
      <w:r w:rsidRPr="007125F8">
        <w:rPr>
          <w:rFonts w:ascii="Arial" w:hAnsi="Arial" w:cs="Arial"/>
          <w:b/>
          <w:sz w:val="24"/>
          <w:szCs w:val="24"/>
        </w:rPr>
        <w:t xml:space="preserve"> uma demonstração dos valores excedentes]</w:t>
      </w:r>
    </w:p>
    <w:p w14:paraId="5A13AA6A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3F7D78A7" w14:textId="77777777" w:rsidR="007125F8" w:rsidRP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  <w:r w:rsidRPr="007125F8">
        <w:rPr>
          <w:rFonts w:ascii="Arial" w:hAnsi="Arial" w:cs="Arial"/>
          <w:sz w:val="24"/>
          <w:szCs w:val="24"/>
        </w:rPr>
        <w:t xml:space="preserve">Tendo em vista isto, requeiro o abatimento do valor para quitação do montante em aberto </w:t>
      </w:r>
      <w:r w:rsidRPr="007125F8">
        <w:rPr>
          <w:rFonts w:ascii="Arial" w:hAnsi="Arial" w:cs="Arial"/>
          <w:b/>
          <w:i/>
          <w:sz w:val="24"/>
          <w:szCs w:val="24"/>
        </w:rPr>
        <w:t>[se ainda não fez o pagamento]</w:t>
      </w:r>
      <w:r w:rsidRPr="007125F8">
        <w:rPr>
          <w:rFonts w:ascii="Arial" w:hAnsi="Arial" w:cs="Arial"/>
          <w:sz w:val="24"/>
          <w:szCs w:val="24"/>
        </w:rPr>
        <w:t xml:space="preserve"> </w:t>
      </w:r>
      <w:r w:rsidRPr="007125F8">
        <w:rPr>
          <w:rFonts w:ascii="Arial" w:hAnsi="Arial" w:cs="Arial"/>
          <w:b/>
          <w:i/>
          <w:sz w:val="24"/>
          <w:szCs w:val="24"/>
        </w:rPr>
        <w:t>OU</w:t>
      </w:r>
      <w:r w:rsidRPr="007125F8">
        <w:rPr>
          <w:rFonts w:ascii="Arial" w:hAnsi="Arial" w:cs="Arial"/>
          <w:sz w:val="24"/>
          <w:szCs w:val="24"/>
        </w:rPr>
        <w:t xml:space="preserve"> a devolução, em dobro, do valor excedente pago</w:t>
      </w:r>
      <w:r>
        <w:rPr>
          <w:rFonts w:ascii="Arial" w:hAnsi="Arial" w:cs="Arial"/>
          <w:sz w:val="24"/>
          <w:szCs w:val="24"/>
        </w:rPr>
        <w:t>, no montante de</w:t>
      </w:r>
      <w:r w:rsidRPr="007125F8">
        <w:rPr>
          <w:rFonts w:ascii="Arial" w:hAnsi="Arial" w:cs="Arial"/>
          <w:sz w:val="24"/>
          <w:szCs w:val="24"/>
        </w:rPr>
        <w:t xml:space="preserve"> </w:t>
      </w:r>
      <w:r w:rsidRPr="002B1032">
        <w:rPr>
          <w:rFonts w:ascii="Arial" w:hAnsi="Arial" w:cs="Arial"/>
          <w:b/>
          <w:sz w:val="24"/>
          <w:szCs w:val="24"/>
        </w:rPr>
        <w:t>[indicar o valor]</w:t>
      </w:r>
      <w:r w:rsidRPr="007125F8">
        <w:rPr>
          <w:rFonts w:ascii="Arial" w:hAnsi="Arial" w:cs="Arial"/>
          <w:sz w:val="24"/>
          <w:szCs w:val="24"/>
        </w:rPr>
        <w:t>, de acordo com o artigo 42 do Código de Defesa do Consumidor.</w:t>
      </w:r>
    </w:p>
    <w:p w14:paraId="4B8A77D5" w14:textId="77777777" w:rsidR="007125F8" w:rsidRPr="00BE0CF6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1A240611" w14:textId="77777777" w:rsid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14:paraId="73096BED" w14:textId="77777777" w:rsid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4B7E5450" w14:textId="77777777" w:rsid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14:paraId="48756C96" w14:textId="77777777" w:rsid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5BD38311" w14:textId="77777777" w:rsid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5C581571" w14:textId="77777777" w:rsidR="007125F8" w:rsidRDefault="007125F8" w:rsidP="007125F8">
      <w:pPr>
        <w:jc w:val="both"/>
        <w:rPr>
          <w:rFonts w:ascii="Arial" w:hAnsi="Arial" w:cs="Arial"/>
          <w:sz w:val="24"/>
          <w:szCs w:val="24"/>
        </w:rPr>
      </w:pPr>
    </w:p>
    <w:p w14:paraId="37E8E117" w14:textId="7C1000F3" w:rsidR="007D09B9" w:rsidRPr="007D09B9" w:rsidRDefault="007D09B9" w:rsidP="007125F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7D09B9">
        <w:rPr>
          <w:rFonts w:ascii="Arial" w:hAnsi="Arial" w:cs="Arial"/>
          <w:b/>
          <w:sz w:val="24"/>
          <w:szCs w:val="24"/>
        </w:rPr>
        <w:t>[Assinatura]</w:t>
      </w:r>
    </w:p>
    <w:bookmarkEnd w:id="0"/>
    <w:p w14:paraId="3A3B69F7" w14:textId="77777777" w:rsidR="007125F8" w:rsidRDefault="007125F8" w:rsidP="007125F8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14:paraId="145D0160" w14:textId="0CEB3F52" w:rsidR="004A2EBA" w:rsidRDefault="007125F8" w:rsidP="007125F8">
      <w:pPr>
        <w:pStyle w:val="texto"/>
        <w:spacing w:line="240" w:lineRule="auto"/>
        <w:ind w:firstLine="0"/>
      </w:pPr>
      <w:r>
        <w:rPr>
          <w:rFonts w:ascii="Arial" w:hAnsi="Arial" w:cs="Arial"/>
          <w:b/>
          <w:iCs/>
          <w:color w:val="auto"/>
          <w:sz w:val="24"/>
          <w:szCs w:val="24"/>
        </w:rPr>
        <w:t>[Nome. 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sectPr w:rsidR="004A2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F8"/>
    <w:rsid w:val="002B1032"/>
    <w:rsid w:val="00347888"/>
    <w:rsid w:val="004A2EBA"/>
    <w:rsid w:val="007125F8"/>
    <w:rsid w:val="007D09B9"/>
    <w:rsid w:val="008925B2"/>
    <w:rsid w:val="00952F7C"/>
    <w:rsid w:val="00A6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90FD"/>
  <w15:chartTrackingRefBased/>
  <w15:docId w15:val="{C9D43376-D1CB-45CC-A180-D90B3FD0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7125F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125F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7125F8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B10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103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10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10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103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0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9CBB-3DB8-4E7F-8F76-67C95802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2838</Characters>
  <Application>Microsoft Office Word</Application>
  <DocSecurity>0</DocSecurity>
  <Lines>74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2017-04-20T17:45:00Z</dcterms:created>
  <dcterms:modified xsi:type="dcterms:W3CDTF">2017-05-08T13:25:00Z</dcterms:modified>
</cp:coreProperties>
</file>