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1D" w:rsidRPr="00285F78" w:rsidRDefault="00F85C1D" w:rsidP="00F85C1D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Consórcio – Orientações gerais</w:t>
      </w:r>
    </w:p>
    <w:p w:rsidR="00F85C1D" w:rsidRPr="00285F78" w:rsidRDefault="00F85C1D" w:rsidP="00F85C1D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F85C1D" w:rsidRPr="00285F78" w:rsidRDefault="00F85C1D" w:rsidP="00F85C1D">
      <w:pPr>
        <w:pStyle w:val="Corpodetexto31"/>
        <w:rPr>
          <w:rFonts w:ascii="Arial" w:hAnsi="Arial" w:cs="Arial"/>
          <w:b w:val="0"/>
          <w:szCs w:val="24"/>
        </w:rPr>
      </w:pPr>
      <w:r w:rsidRPr="00285F78">
        <w:rPr>
          <w:rFonts w:ascii="Arial" w:hAnsi="Arial" w:cs="Arial"/>
          <w:szCs w:val="24"/>
        </w:rPr>
        <w:t>Objetivo</w:t>
      </w:r>
      <w:r>
        <w:rPr>
          <w:rFonts w:ascii="Arial" w:hAnsi="Arial" w:cs="Arial"/>
          <w:b w:val="0"/>
          <w:bCs/>
          <w:szCs w:val="24"/>
        </w:rPr>
        <w:t xml:space="preserve">: </w:t>
      </w:r>
      <w:r>
        <w:rPr>
          <w:rFonts w:ascii="Arial" w:hAnsi="Arial" w:cs="Arial"/>
          <w:b w:val="0"/>
          <w:szCs w:val="24"/>
        </w:rPr>
        <w:t>indicar a cobrança de multa em percentual superior ao permitido</w:t>
      </w:r>
    </w:p>
    <w:p w:rsidR="00F85C1D" w:rsidRPr="00285F78" w:rsidRDefault="00F85C1D" w:rsidP="00F85C1D">
      <w:pPr>
        <w:jc w:val="both"/>
        <w:rPr>
          <w:rFonts w:ascii="Arial" w:hAnsi="Arial" w:cs="Arial"/>
        </w:rPr>
      </w:pPr>
    </w:p>
    <w:p w:rsidR="00F85C1D" w:rsidRPr="00395DF1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85F78">
        <w:rPr>
          <w:rFonts w:ascii="Arial" w:hAnsi="Arial" w:cs="Arial"/>
          <w:b/>
          <w:bCs/>
        </w:rPr>
        <w:t>Importante</w:t>
      </w:r>
      <w:r w:rsidRPr="00285F78">
        <w:rPr>
          <w:rFonts w:ascii="Arial" w:hAnsi="Arial" w:cs="Arial"/>
        </w:rPr>
        <w:t xml:space="preserve">: </w:t>
      </w:r>
      <w:r w:rsidRPr="00395DF1">
        <w:rPr>
          <w:rFonts w:ascii="Arial" w:hAnsi="Arial" w:cs="Arial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F85C1D" w:rsidRPr="00395DF1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F85C1D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395DF1">
        <w:rPr>
          <w:rFonts w:ascii="Arial" w:hAnsi="Arial" w:cs="Arial"/>
          <w:b/>
        </w:rPr>
        <w:t>Atenção!</w:t>
      </w:r>
      <w:r w:rsidRPr="00395DF1">
        <w:rPr>
          <w:rFonts w:ascii="Arial" w:hAnsi="Arial" w:cs="Arial"/>
        </w:rPr>
        <w:t xml:space="preserve"> </w:t>
      </w:r>
      <w:r w:rsidRPr="00395DF1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F85C1D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F85C1D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A87FAF">
        <w:rPr>
          <w:rFonts w:ascii="Arial" w:hAnsi="Arial" w:cs="Arial"/>
          <w:b/>
        </w:rPr>
        <w:t>Sobre a carta</w:t>
      </w:r>
      <w:r w:rsidRPr="00A87FAF"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85C1D" w:rsidRPr="00285F78" w:rsidRDefault="00F85C1D" w:rsidP="00F85C1D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F85C1D" w:rsidRPr="00285F78" w:rsidRDefault="00F85C1D" w:rsidP="00F85C1D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F85C1D" w:rsidRPr="001F7DC8" w:rsidRDefault="00F85C1D" w:rsidP="00F85C1D">
      <w:pPr>
        <w:pStyle w:val="texto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color w:val="auto"/>
          <w:sz w:val="24"/>
        </w:rPr>
      </w:pPr>
      <w:r w:rsidRPr="001F7DC8">
        <w:rPr>
          <w:rFonts w:ascii="Arial" w:hAnsi="Arial" w:cs="Arial"/>
          <w:b/>
          <w:i/>
          <w:color w:val="auto"/>
          <w:sz w:val="24"/>
        </w:rPr>
        <w:t>(Local e data)</w:t>
      </w:r>
    </w:p>
    <w:p w:rsidR="00F85C1D" w:rsidRPr="001F7DC8" w:rsidRDefault="00F85C1D" w:rsidP="00F85C1D">
      <w:pPr>
        <w:pStyle w:val="texto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</w:rPr>
      </w:pPr>
    </w:p>
    <w:p w:rsidR="00F85C1D" w:rsidRPr="001F7DC8" w:rsidRDefault="00F85C1D" w:rsidP="00F85C1D">
      <w:pPr>
        <w:pStyle w:val="texto"/>
        <w:numPr>
          <w:ilvl w:val="0"/>
          <w:numId w:val="1"/>
        </w:numPr>
        <w:spacing w:line="240" w:lineRule="auto"/>
        <w:rPr>
          <w:rFonts w:ascii="Arial" w:hAnsi="Arial" w:cs="Arial"/>
          <w:i/>
          <w:color w:val="auto"/>
          <w:sz w:val="24"/>
        </w:rPr>
      </w:pPr>
      <w:r w:rsidRPr="001F7DC8">
        <w:rPr>
          <w:rFonts w:ascii="Arial" w:hAnsi="Arial" w:cs="Arial"/>
          <w:color w:val="auto"/>
          <w:sz w:val="24"/>
        </w:rPr>
        <w:t xml:space="preserve">A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</w:rPr>
        <w:t>da administradora de consórcio</w:t>
      </w:r>
      <w:r w:rsidRPr="001F7DC8">
        <w:rPr>
          <w:rFonts w:ascii="Arial" w:hAnsi="Arial" w:cs="Arial"/>
          <w:b/>
          <w:i/>
          <w:color w:val="auto"/>
          <w:sz w:val="24"/>
        </w:rPr>
        <w:t>)</w:t>
      </w:r>
    </w:p>
    <w:p w:rsidR="00F85C1D" w:rsidRPr="001F7DC8" w:rsidRDefault="00F85C1D" w:rsidP="00F85C1D">
      <w:pPr>
        <w:pStyle w:val="texto"/>
        <w:numPr>
          <w:ilvl w:val="0"/>
          <w:numId w:val="1"/>
        </w:numPr>
        <w:spacing w:line="240" w:lineRule="auto"/>
        <w:rPr>
          <w:rFonts w:ascii="Arial" w:hAnsi="Arial" w:cs="Arial"/>
          <w:i/>
          <w:color w:val="auto"/>
          <w:sz w:val="24"/>
        </w:rPr>
      </w:pPr>
      <w:r w:rsidRPr="001F7DC8">
        <w:rPr>
          <w:rFonts w:ascii="Arial" w:hAnsi="Arial" w:cs="Arial"/>
          <w:color w:val="auto"/>
          <w:sz w:val="24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(“</w:t>
      </w:r>
      <w:r w:rsidRPr="001F7DC8">
        <w:rPr>
          <w:rFonts w:ascii="Arial" w:hAnsi="Arial" w:cs="Arial"/>
          <w:b/>
          <w:i/>
          <w:color w:val="auto"/>
          <w:sz w:val="24"/>
        </w:rPr>
        <w:t>Serviço de Atendimento ao Consumidor</w:t>
      </w:r>
      <w:r>
        <w:rPr>
          <w:rFonts w:ascii="Arial" w:hAnsi="Arial" w:cs="Arial"/>
          <w:b/>
          <w:i/>
          <w:color w:val="auto"/>
          <w:sz w:val="24"/>
        </w:rPr>
        <w:t>”),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à Ouvidoria </w:t>
      </w:r>
      <w:r>
        <w:rPr>
          <w:rFonts w:ascii="Arial" w:hAnsi="Arial" w:cs="Arial"/>
          <w:b/>
          <w:i/>
          <w:color w:val="auto"/>
          <w:sz w:val="24"/>
        </w:rPr>
        <w:t>ou aos gestores da empresa de consórcio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000000" w:rsidRDefault="00EF49F2" w:rsidP="00F85C1D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000000" w:rsidRDefault="00EF49F2" w:rsidP="00F85C1D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000000" w:rsidRDefault="00EF49F2" w:rsidP="00F85C1D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Prezados senhore</w:t>
      </w:r>
      <w:r>
        <w:rPr>
          <w:rFonts w:ascii="Arial" w:hAnsi="Arial"/>
          <w:color w:val="auto"/>
          <w:sz w:val="24"/>
          <w:szCs w:val="24"/>
        </w:rPr>
        <w:t>s,</w:t>
      </w:r>
    </w:p>
    <w:p w:rsidR="00000000" w:rsidRDefault="00EF49F2" w:rsidP="00F85C1D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000000" w:rsidRDefault="00F85C1D" w:rsidP="00F8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Levo ao seu conhecimento, por meio</w:t>
      </w:r>
      <w:r w:rsidR="00EF49F2">
        <w:rPr>
          <w:rFonts w:ascii="Arial" w:hAnsi="Arial" w:cs="Arial"/>
        </w:rPr>
        <w:t xml:space="preserve"> do documento anexo</w:t>
      </w:r>
      <w:r>
        <w:rPr>
          <w:rFonts w:ascii="Arial" w:hAnsi="Arial" w:cs="Arial"/>
        </w:rPr>
        <w:t xml:space="preserve"> </w:t>
      </w:r>
      <w:r w:rsidRPr="00F85C1D">
        <w:rPr>
          <w:rFonts w:ascii="Arial" w:hAnsi="Arial" w:cs="Arial"/>
          <w:b/>
          <w:i/>
        </w:rPr>
        <w:t>(insira os instrumentos de cobrança logo após a carta)</w:t>
      </w:r>
      <w:r w:rsidR="00EF49F2">
        <w:rPr>
          <w:rFonts w:ascii="Arial" w:hAnsi="Arial" w:cs="Arial"/>
        </w:rPr>
        <w:t>, que a administração do consórcio está cobrando incorretamente, nas contribuições mensais encaminhadas para meu pagamento, os valores relativos à multa de mora</w:t>
      </w:r>
      <w:r>
        <w:rPr>
          <w:rFonts w:ascii="Arial" w:hAnsi="Arial" w:cs="Arial"/>
        </w:rPr>
        <w:t xml:space="preserve">. </w:t>
      </w:r>
    </w:p>
    <w:p w:rsidR="00110924" w:rsidRDefault="00110924" w:rsidP="00F85C1D">
      <w:pPr>
        <w:jc w:val="both"/>
        <w:rPr>
          <w:rFonts w:ascii="Arial" w:hAnsi="Arial" w:cs="Arial"/>
        </w:rPr>
      </w:pPr>
    </w:p>
    <w:p w:rsidR="00110924" w:rsidRDefault="00110924" w:rsidP="00F8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índice utilizado na cobrança é superior a 2%, o que contraria o art. 52, § 1º, do Código de Defesa do Consumidor</w:t>
      </w:r>
    </w:p>
    <w:p w:rsidR="00000000" w:rsidRDefault="00EF49F2" w:rsidP="00F85C1D">
      <w:pPr>
        <w:jc w:val="both"/>
        <w:rPr>
          <w:rFonts w:ascii="Arial" w:hAnsi="Arial" w:cs="Arial"/>
        </w:rPr>
      </w:pPr>
    </w:p>
    <w:p w:rsidR="00000000" w:rsidRDefault="00110924" w:rsidP="00F8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sendo, s</w:t>
      </w:r>
      <w:bookmarkStart w:id="0" w:name="_GoBack"/>
      <w:bookmarkEnd w:id="0"/>
      <w:r w:rsidR="00EF49F2">
        <w:rPr>
          <w:rFonts w:ascii="Arial" w:hAnsi="Arial" w:cs="Arial"/>
        </w:rPr>
        <w:t xml:space="preserve">olicito providências imediatas para a correção dos documentos de cobrança lançados em meu nome, de forma a evitar o pagamento indevido e os prejuízos daí </w:t>
      </w:r>
      <w:r w:rsidR="00EF49F2">
        <w:rPr>
          <w:rFonts w:ascii="Arial" w:hAnsi="Arial" w:cs="Arial"/>
        </w:rPr>
        <w:t>advindos.</w:t>
      </w:r>
    </w:p>
    <w:p w:rsidR="00000000" w:rsidRDefault="00EF49F2" w:rsidP="00F85C1D">
      <w:pPr>
        <w:jc w:val="both"/>
        <w:rPr>
          <w:rFonts w:ascii="Arial" w:hAnsi="Arial" w:cs="Arial"/>
        </w:rPr>
      </w:pPr>
    </w:p>
    <w:p w:rsidR="00000000" w:rsidRDefault="00EF49F2" w:rsidP="00F85C1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Dessa forma, fica V. Sa. notificada de que, na falta de solução para a presente reclamação no prazo de </w:t>
      </w:r>
      <w:r w:rsidR="00F85C1D">
        <w:rPr>
          <w:rFonts w:ascii="Arial" w:hAnsi="Arial"/>
        </w:rPr>
        <w:t>10</w:t>
      </w:r>
      <w:r>
        <w:rPr>
          <w:rFonts w:ascii="Arial" w:hAnsi="Arial"/>
        </w:rPr>
        <w:t xml:space="preserve"> dias, a contar do recebimento desta, serão adotadas</w:t>
      </w:r>
      <w:r w:rsidR="00F85C1D">
        <w:rPr>
          <w:rFonts w:ascii="Arial" w:hAnsi="Arial"/>
        </w:rPr>
        <w:t xml:space="preserve"> as medidas judiciais cabíveis.</w:t>
      </w:r>
    </w:p>
    <w:p w:rsidR="00F85C1D" w:rsidRDefault="00F85C1D" w:rsidP="00F85C1D">
      <w:pPr>
        <w:jc w:val="both"/>
        <w:rPr>
          <w:rFonts w:ascii="Arial" w:hAnsi="Arial"/>
        </w:rPr>
      </w:pPr>
    </w:p>
    <w:p w:rsidR="00F85C1D" w:rsidRPr="00D31F51" w:rsidRDefault="00F85C1D" w:rsidP="00F85C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pronto atendimento aos meus direitos como consumidor(a), antecipadamente agradeço.</w:t>
      </w:r>
    </w:p>
    <w:p w:rsidR="00F85C1D" w:rsidRDefault="00F85C1D" w:rsidP="00F85C1D">
      <w:pPr>
        <w:jc w:val="both"/>
        <w:rPr>
          <w:rFonts w:ascii="Arial" w:hAnsi="Arial" w:cs="Arial"/>
        </w:rPr>
      </w:pPr>
    </w:p>
    <w:p w:rsidR="00000000" w:rsidRDefault="00EF49F2" w:rsidP="00F8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000000" w:rsidRDefault="00EF49F2" w:rsidP="00F85C1D">
      <w:pPr>
        <w:jc w:val="both"/>
        <w:rPr>
          <w:rFonts w:ascii="Arial" w:hAnsi="Arial" w:cs="Arial"/>
        </w:rPr>
      </w:pPr>
    </w:p>
    <w:p w:rsidR="00000000" w:rsidRDefault="00EF49F2" w:rsidP="00F85C1D">
      <w:pPr>
        <w:jc w:val="both"/>
        <w:rPr>
          <w:rFonts w:ascii="Arial" w:hAnsi="Arial" w:cs="Arial"/>
        </w:rPr>
      </w:pPr>
    </w:p>
    <w:p w:rsidR="00000000" w:rsidRDefault="00EF49F2" w:rsidP="00F85C1D">
      <w:pPr>
        <w:jc w:val="both"/>
        <w:rPr>
          <w:rFonts w:ascii="Arial" w:hAnsi="Arial" w:cs="Arial"/>
        </w:rPr>
      </w:pPr>
    </w:p>
    <w:p w:rsidR="00F85C1D" w:rsidRPr="00F85C1D" w:rsidRDefault="00F85C1D" w:rsidP="00F85C1D">
      <w:pPr>
        <w:jc w:val="both"/>
        <w:rPr>
          <w:rFonts w:ascii="Arial" w:hAnsi="Arial" w:cs="Arial"/>
          <w:b/>
          <w:i/>
        </w:rPr>
      </w:pPr>
      <w:r w:rsidRPr="00F85C1D">
        <w:rPr>
          <w:rFonts w:ascii="Arial" w:hAnsi="Arial" w:cs="Arial"/>
          <w:b/>
          <w:i/>
        </w:rPr>
        <w:t>(Assinatura)</w:t>
      </w:r>
    </w:p>
    <w:p w:rsidR="00000000" w:rsidRDefault="00EF49F2" w:rsidP="00F8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F85C1D" w:rsidRPr="00D31F51" w:rsidRDefault="00F85C1D" w:rsidP="00F85C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D31F5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F85C1D" w:rsidRPr="00D31F51" w:rsidRDefault="00F85C1D" w:rsidP="00F85C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F85C1D" w:rsidRPr="00D31F51" w:rsidRDefault="00F85C1D" w:rsidP="00F85C1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D31F51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Default="00EF49F2" w:rsidP="00F85C1D">
      <w:pPr>
        <w:jc w:val="both"/>
        <w:rPr>
          <w:rFonts w:ascii="Arial" w:hAnsi="Arial"/>
          <w:i/>
          <w:iCs/>
        </w:rPr>
      </w:pPr>
    </w:p>
    <w:p w:rsidR="00000000" w:rsidRDefault="00EF49F2" w:rsidP="00F85C1D">
      <w:pPr>
        <w:jc w:val="both"/>
        <w:rPr>
          <w:rFonts w:ascii="Arial" w:hAnsi="Arial"/>
          <w:i/>
          <w:iCs/>
        </w:rPr>
      </w:pP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1D" w:rsidRDefault="00F85C1D" w:rsidP="00F85C1D">
      <w:r>
        <w:separator/>
      </w:r>
    </w:p>
  </w:endnote>
  <w:endnote w:type="continuationSeparator" w:id="0">
    <w:p w:rsidR="00F85C1D" w:rsidRDefault="00F85C1D" w:rsidP="00F8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1D" w:rsidRDefault="00F85C1D" w:rsidP="00F85C1D">
      <w:r>
        <w:separator/>
      </w:r>
    </w:p>
  </w:footnote>
  <w:footnote w:type="continuationSeparator" w:id="0">
    <w:p w:rsidR="00F85C1D" w:rsidRDefault="00F85C1D" w:rsidP="00F8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D"/>
    <w:rsid w:val="00110924"/>
    <w:rsid w:val="00EF49F2"/>
    <w:rsid w:val="00F8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2C70-8BC6-4EA3-BA1C-83387C2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5C1D"/>
    <w:pPr>
      <w:keepNext/>
      <w:numPr>
        <w:numId w:val="1"/>
      </w:numPr>
      <w:suppressAutoHyphens/>
      <w:outlineLvl w:val="0"/>
    </w:pPr>
    <w:rPr>
      <w:b/>
      <w:sz w:val="28"/>
      <w:szCs w:val="20"/>
      <w:u w:val="single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autoSpaceDE w:val="0"/>
      <w:autoSpaceDN w:val="0"/>
      <w:spacing w:line="268" w:lineRule="atLeast"/>
      <w:ind w:firstLine="260"/>
      <w:jc w:val="both"/>
    </w:pPr>
    <w:rPr>
      <w:color w:val="000000"/>
      <w:sz w:val="23"/>
      <w:szCs w:val="23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autoSpaceDE w:val="0"/>
      <w:autoSpaceDN w:val="0"/>
      <w:ind w:left="2835"/>
    </w:pPr>
    <w:rPr>
      <w:sz w:val="28"/>
      <w:szCs w:val="28"/>
    </w:rPr>
  </w:style>
  <w:style w:type="character" w:customStyle="1" w:styleId="Ttulo1Char">
    <w:name w:val="Título 1 Char"/>
    <w:basedOn w:val="Fontepargpadro"/>
    <w:link w:val="Ttulo1"/>
    <w:rsid w:val="00F85C1D"/>
    <w:rPr>
      <w:b/>
      <w:sz w:val="28"/>
      <w:u w:val="single"/>
      <w:lang w:eastAsia="ar-SA"/>
    </w:rPr>
  </w:style>
  <w:style w:type="paragraph" w:customStyle="1" w:styleId="Corpodetexto31">
    <w:name w:val="Corpo de texto 31"/>
    <w:basedOn w:val="Normal"/>
    <w:rsid w:val="00F85C1D"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85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C1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85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(Local e data)</vt:lpstr>
    </vt:vector>
  </TitlesOfParts>
  <Company>Idec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(Local e data)</dc:title>
  <dc:subject/>
  <dc:creator>Marcos Diegues</dc:creator>
  <cp:keywords/>
  <dc:description/>
  <cp:lastModifiedBy>Marina Paullelli</cp:lastModifiedBy>
  <cp:revision>2</cp:revision>
  <dcterms:created xsi:type="dcterms:W3CDTF">2017-07-10T18:48:00Z</dcterms:created>
  <dcterms:modified xsi:type="dcterms:W3CDTF">2017-07-10T18:48:00Z</dcterms:modified>
</cp:coreProperties>
</file>