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39" w:rsidRPr="009053A8" w:rsidRDefault="009053A8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 w:rsidRPr="009053A8">
        <w:rPr>
          <w:rFonts w:ascii="Arial" w:hAnsi="Arial" w:cs="Arial"/>
          <w:szCs w:val="24"/>
        </w:rPr>
        <w:t>Qualidade do fornecimento de energia elétrica</w:t>
      </w:r>
      <w:r w:rsidR="00F75D02">
        <w:rPr>
          <w:rFonts w:ascii="Arial" w:hAnsi="Arial" w:cs="Arial"/>
          <w:szCs w:val="24"/>
        </w:rPr>
        <w:t xml:space="preserve"> - Corte</w:t>
      </w:r>
      <w:bookmarkStart w:id="0" w:name="_GoBack"/>
      <w:bookmarkEnd w:id="0"/>
    </w:p>
    <w:p w:rsidR="00461C39" w:rsidRPr="009053A8" w:rsidRDefault="00461C39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461C39" w:rsidRPr="009053A8" w:rsidRDefault="00461C39">
      <w:pPr>
        <w:pStyle w:val="Corpodetexto31"/>
        <w:rPr>
          <w:rFonts w:ascii="Arial" w:hAnsi="Arial" w:cs="Arial"/>
          <w:b w:val="0"/>
          <w:szCs w:val="24"/>
        </w:rPr>
      </w:pPr>
      <w:r w:rsidRPr="009053A8">
        <w:rPr>
          <w:rFonts w:ascii="Arial" w:hAnsi="Arial" w:cs="Arial"/>
          <w:szCs w:val="24"/>
        </w:rPr>
        <w:t>Objetivo</w:t>
      </w:r>
      <w:r w:rsidRPr="009053A8">
        <w:rPr>
          <w:rFonts w:ascii="Arial" w:hAnsi="Arial" w:cs="Arial"/>
          <w:b w:val="0"/>
          <w:bCs/>
          <w:szCs w:val="24"/>
        </w:rPr>
        <w:t xml:space="preserve">: </w:t>
      </w:r>
      <w:r w:rsidR="00DB1150" w:rsidRPr="009053A8">
        <w:rPr>
          <w:rFonts w:ascii="Arial" w:hAnsi="Arial" w:cs="Arial"/>
          <w:b w:val="0"/>
          <w:bCs/>
          <w:szCs w:val="24"/>
        </w:rPr>
        <w:t xml:space="preserve">evitar o corte de </w:t>
      </w:r>
      <w:r w:rsidR="00445CAF" w:rsidRPr="009053A8">
        <w:rPr>
          <w:rFonts w:ascii="Arial" w:hAnsi="Arial" w:cs="Arial"/>
          <w:b w:val="0"/>
          <w:bCs/>
          <w:szCs w:val="24"/>
        </w:rPr>
        <w:t>energia elétrica</w:t>
      </w:r>
      <w:r w:rsidR="00DB1150" w:rsidRPr="009053A8">
        <w:rPr>
          <w:rFonts w:ascii="Arial" w:hAnsi="Arial" w:cs="Arial"/>
          <w:b w:val="0"/>
          <w:bCs/>
          <w:szCs w:val="24"/>
        </w:rPr>
        <w:t>, mesmo havendo falta de pagamento</w:t>
      </w:r>
    </w:p>
    <w:p w:rsidR="00461C39" w:rsidRPr="009053A8" w:rsidRDefault="00461C39">
      <w:pPr>
        <w:jc w:val="both"/>
        <w:rPr>
          <w:rFonts w:ascii="Arial" w:hAnsi="Arial" w:cs="Arial"/>
          <w:sz w:val="24"/>
          <w:szCs w:val="24"/>
        </w:rPr>
      </w:pPr>
    </w:p>
    <w:p w:rsidR="009053A8" w:rsidRDefault="00461C39" w:rsidP="009053A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9053A8">
        <w:rPr>
          <w:rFonts w:ascii="Arial" w:hAnsi="Arial" w:cs="Arial"/>
          <w:b/>
          <w:bCs/>
          <w:sz w:val="24"/>
          <w:szCs w:val="24"/>
        </w:rPr>
        <w:t>Importante</w:t>
      </w:r>
      <w:r w:rsidRPr="009053A8">
        <w:rPr>
          <w:rFonts w:ascii="Arial" w:hAnsi="Arial" w:cs="Arial"/>
          <w:sz w:val="24"/>
          <w:szCs w:val="24"/>
        </w:rPr>
        <w:t xml:space="preserve">: </w:t>
      </w:r>
      <w:r w:rsidR="009053A8" w:rsidRPr="001F7DC8">
        <w:rPr>
          <w:rFonts w:ascii="Arial" w:hAnsi="Arial" w:cs="Arial"/>
          <w:sz w:val="24"/>
          <w:szCs w:val="24"/>
        </w:rPr>
        <w:t xml:space="preserve">Entregue a solicitação pessoalmente e leve cópia para </w:t>
      </w:r>
      <w:r w:rsidR="009053A8">
        <w:rPr>
          <w:rFonts w:ascii="Arial" w:hAnsi="Arial" w:cs="Arial"/>
          <w:sz w:val="24"/>
          <w:szCs w:val="24"/>
        </w:rPr>
        <w:t>o fornecedor ou a empresa</w:t>
      </w:r>
      <w:r w:rsidR="009053A8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9053A8" w:rsidRDefault="009053A8" w:rsidP="009053A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053A8" w:rsidRDefault="009053A8" w:rsidP="009053A8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053A8" w:rsidRDefault="009053A8" w:rsidP="009053A8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461C39" w:rsidRPr="009053A8" w:rsidRDefault="009053A8" w:rsidP="009053A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61C39" w:rsidRPr="009053A8" w:rsidRDefault="00461C39" w:rsidP="005B4808">
      <w:pPr>
        <w:pStyle w:val="Ttulo1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9053A8" w:rsidRPr="00CE1B5B" w:rsidRDefault="009053A8" w:rsidP="009053A8">
      <w:pPr>
        <w:pStyle w:val="texto"/>
        <w:numPr>
          <w:ilvl w:val="0"/>
          <w:numId w:val="1"/>
        </w:numPr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9053A8" w:rsidRPr="00CE1B5B" w:rsidRDefault="009053A8" w:rsidP="009053A8">
      <w:pPr>
        <w:pStyle w:val="texto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</w:p>
    <w:p w:rsidR="009053A8" w:rsidRPr="00CE1B5B" w:rsidRDefault="009053A8" w:rsidP="009053A8">
      <w:pPr>
        <w:pStyle w:val="texto"/>
        <w:numPr>
          <w:ilvl w:val="0"/>
          <w:numId w:val="1"/>
        </w:numPr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5759AB">
        <w:rPr>
          <w:rFonts w:ascii="Arial" w:hAnsi="Arial" w:cs="Arial"/>
          <w:iCs/>
          <w:color w:val="auto"/>
          <w:sz w:val="24"/>
          <w:szCs w:val="24"/>
        </w:rPr>
        <w:t>À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(N</w:t>
      </w: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ome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da concessionária ou da distribuidora</w:t>
      </w: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9053A8" w:rsidRPr="001F7DC8" w:rsidRDefault="009053A8" w:rsidP="009053A8">
      <w:pPr>
        <w:pStyle w:val="texto"/>
        <w:numPr>
          <w:ilvl w:val="0"/>
          <w:numId w:val="1"/>
        </w:numPr>
        <w:rPr>
          <w:rFonts w:ascii="Arial" w:hAnsi="Arial" w:cs="Arial"/>
          <w:i/>
          <w:color w:val="auto"/>
          <w:sz w:val="24"/>
        </w:rPr>
      </w:pPr>
      <w:r w:rsidRPr="00CE1B5B">
        <w:rPr>
          <w:rFonts w:ascii="Arial" w:hAnsi="Arial" w:cs="Arial"/>
          <w:color w:val="auto"/>
          <w:sz w:val="24"/>
          <w:szCs w:val="24"/>
        </w:rPr>
        <w:t>A/C</w:t>
      </w:r>
      <w:r w:rsidRPr="00CE1B5B">
        <w:rPr>
          <w:rFonts w:ascii="Arial" w:hAnsi="Arial" w:cs="Arial"/>
          <w:color w:val="808080"/>
          <w:sz w:val="24"/>
          <w:szCs w:val="24"/>
        </w:rPr>
        <w:t xml:space="preserve"> 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</w:rPr>
        <w:t>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Serviço de Atendimento ao Consumidor</w:t>
      </w:r>
      <w:r>
        <w:rPr>
          <w:rFonts w:ascii="Arial" w:hAnsi="Arial" w:cs="Arial"/>
          <w:b/>
          <w:i/>
          <w:color w:val="auto"/>
          <w:sz w:val="24"/>
        </w:rPr>
        <w:t xml:space="preserve"> 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ou à Ouvidoria da empresa</w:t>
      </w:r>
      <w:r w:rsidRPr="003C66F9">
        <w:rPr>
          <w:rFonts w:ascii="Arial" w:hAnsi="Arial" w:cs="Arial"/>
          <w:b/>
          <w:i/>
          <w:color w:val="auto"/>
          <w:sz w:val="24"/>
        </w:rPr>
        <w:t>)</w:t>
      </w:r>
    </w:p>
    <w:p w:rsidR="005B4808" w:rsidRPr="009053A8" w:rsidRDefault="005B4808" w:rsidP="005B480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2309C" w:rsidRPr="009053A8" w:rsidRDefault="0052309C" w:rsidP="005B480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B4808" w:rsidRPr="009053A8" w:rsidRDefault="005B4808" w:rsidP="005B480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053A8">
        <w:rPr>
          <w:rFonts w:ascii="Arial" w:hAnsi="Arial" w:cs="Arial"/>
          <w:color w:val="auto"/>
          <w:sz w:val="24"/>
          <w:szCs w:val="24"/>
        </w:rPr>
        <w:t>Prezados senhores,</w:t>
      </w:r>
    </w:p>
    <w:p w:rsidR="005B4808" w:rsidRPr="009053A8" w:rsidRDefault="005B4808" w:rsidP="005B480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053A8" w:rsidRPr="00714FD4" w:rsidRDefault="009053A8" w:rsidP="009053A8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iCs/>
          <w:color w:val="auto"/>
          <w:sz w:val="24"/>
          <w:szCs w:val="24"/>
        </w:rPr>
        <w:t>Eu,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(n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ome)</w:t>
      </w:r>
      <w:r w:rsidRPr="00714FD4">
        <w:rPr>
          <w:rFonts w:ascii="Arial" w:hAnsi="Arial" w:cs="Arial"/>
          <w:color w:val="auto"/>
          <w:sz w:val="24"/>
          <w:szCs w:val="24"/>
        </w:rPr>
        <w:t>, venho à presença de V. Sas. para expor e solicitar o que segue:</w:t>
      </w:r>
    </w:p>
    <w:p w:rsidR="009053A8" w:rsidRDefault="009053A8" w:rsidP="00DB115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B1150" w:rsidRPr="009053A8" w:rsidRDefault="00DB1150" w:rsidP="00DB115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053A8">
        <w:rPr>
          <w:rFonts w:ascii="Arial" w:hAnsi="Arial" w:cs="Arial"/>
          <w:color w:val="auto"/>
          <w:sz w:val="24"/>
          <w:szCs w:val="24"/>
        </w:rPr>
        <w:t xml:space="preserve">Estou atrasado no pagamento </w:t>
      </w:r>
      <w:proofErr w:type="gramStart"/>
      <w:r w:rsidRPr="009053A8">
        <w:rPr>
          <w:rFonts w:ascii="Arial" w:hAnsi="Arial" w:cs="Arial"/>
          <w:color w:val="auto"/>
          <w:sz w:val="24"/>
          <w:szCs w:val="24"/>
        </w:rPr>
        <w:t>da(</w:t>
      </w:r>
      <w:proofErr w:type="gramEnd"/>
      <w:r w:rsidRPr="009053A8">
        <w:rPr>
          <w:rFonts w:ascii="Arial" w:hAnsi="Arial" w:cs="Arial"/>
          <w:color w:val="auto"/>
          <w:sz w:val="24"/>
          <w:szCs w:val="24"/>
        </w:rPr>
        <w:t xml:space="preserve">s) conta(s) de </w:t>
      </w:r>
      <w:r w:rsidR="00445CAF" w:rsidRPr="009053A8">
        <w:rPr>
          <w:rFonts w:ascii="Arial" w:hAnsi="Arial" w:cs="Arial"/>
          <w:color w:val="auto"/>
          <w:sz w:val="24"/>
          <w:szCs w:val="24"/>
        </w:rPr>
        <w:t>energia elétrica</w:t>
      </w:r>
      <w:r w:rsidRPr="009053A8">
        <w:rPr>
          <w:rFonts w:ascii="Arial" w:hAnsi="Arial" w:cs="Arial"/>
          <w:color w:val="auto"/>
          <w:sz w:val="24"/>
          <w:szCs w:val="24"/>
        </w:rPr>
        <w:t xml:space="preserve"> do(s) mês(es) </w:t>
      </w:r>
      <w:r w:rsidRPr="009053A8">
        <w:rPr>
          <w:rFonts w:ascii="Arial" w:hAnsi="Arial" w:cs="Arial"/>
          <w:b/>
          <w:i/>
          <w:color w:val="auto"/>
          <w:sz w:val="24"/>
          <w:szCs w:val="24"/>
        </w:rPr>
        <w:t>(indicar o mês ou meses não pagos)</w:t>
      </w:r>
      <w:r w:rsidRPr="00214E07">
        <w:rPr>
          <w:rFonts w:ascii="Arial" w:hAnsi="Arial" w:cs="Arial"/>
          <w:color w:val="auto"/>
          <w:sz w:val="24"/>
          <w:szCs w:val="24"/>
        </w:rPr>
        <w:t>, computando um total de</w:t>
      </w:r>
      <w:r w:rsidRPr="009053A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9053A8">
        <w:rPr>
          <w:rFonts w:ascii="Arial" w:hAnsi="Arial" w:cs="Arial"/>
          <w:b/>
          <w:i/>
          <w:color w:val="auto"/>
          <w:sz w:val="24"/>
          <w:szCs w:val="24"/>
        </w:rPr>
        <w:t xml:space="preserve">(indicar a quantidade de </w:t>
      </w:r>
      <w:proofErr w:type="spellStart"/>
      <w:r w:rsidRPr="009053A8">
        <w:rPr>
          <w:rFonts w:ascii="Arial" w:hAnsi="Arial" w:cs="Arial"/>
          <w:b/>
          <w:i/>
          <w:color w:val="auto"/>
          <w:sz w:val="24"/>
          <w:szCs w:val="24"/>
        </w:rPr>
        <w:t>dias</w:t>
      </w:r>
      <w:proofErr w:type="spellEnd"/>
      <w:r w:rsidRPr="009053A8">
        <w:rPr>
          <w:rFonts w:ascii="Arial" w:hAnsi="Arial" w:cs="Arial"/>
          <w:b/>
          <w:i/>
          <w:color w:val="auto"/>
          <w:sz w:val="24"/>
          <w:szCs w:val="24"/>
        </w:rPr>
        <w:t>)</w:t>
      </w:r>
      <w:r w:rsidR="009053A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9053A8">
        <w:rPr>
          <w:rFonts w:ascii="Arial" w:hAnsi="Arial" w:cs="Arial"/>
          <w:color w:val="auto"/>
          <w:sz w:val="24"/>
          <w:szCs w:val="24"/>
        </w:rPr>
        <w:t>de atraso.</w:t>
      </w:r>
    </w:p>
    <w:p w:rsidR="00DB1150" w:rsidRPr="009053A8" w:rsidRDefault="00DB1150" w:rsidP="00DB1150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DB1150" w:rsidRPr="009053A8" w:rsidRDefault="00DB1150" w:rsidP="00DB115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053A8">
        <w:rPr>
          <w:rFonts w:ascii="Arial" w:hAnsi="Arial" w:cs="Arial"/>
          <w:color w:val="auto"/>
          <w:sz w:val="24"/>
          <w:szCs w:val="24"/>
        </w:rPr>
        <w:t xml:space="preserve">Em </w:t>
      </w:r>
      <w:r w:rsidRPr="009053A8">
        <w:rPr>
          <w:rFonts w:ascii="Arial" w:hAnsi="Arial" w:cs="Arial"/>
          <w:b/>
          <w:color w:val="auto"/>
          <w:sz w:val="24"/>
          <w:szCs w:val="24"/>
        </w:rPr>
        <w:t>(</w:t>
      </w:r>
      <w:r w:rsidRPr="009053A8">
        <w:rPr>
          <w:rFonts w:ascii="Arial" w:hAnsi="Arial" w:cs="Arial"/>
          <w:b/>
          <w:i/>
          <w:color w:val="auto"/>
          <w:sz w:val="24"/>
          <w:szCs w:val="24"/>
        </w:rPr>
        <w:t>indicar o dia, mês e hora, se possível)</w:t>
      </w:r>
      <w:r w:rsidRPr="009053A8">
        <w:rPr>
          <w:rFonts w:ascii="Arial" w:hAnsi="Arial" w:cs="Arial"/>
          <w:color w:val="808080"/>
          <w:sz w:val="24"/>
          <w:szCs w:val="24"/>
        </w:rPr>
        <w:t xml:space="preserve"> </w:t>
      </w:r>
      <w:r w:rsidR="00445CAF" w:rsidRPr="009053A8">
        <w:rPr>
          <w:rFonts w:ascii="Arial" w:hAnsi="Arial" w:cs="Arial"/>
          <w:color w:val="auto"/>
          <w:sz w:val="24"/>
          <w:szCs w:val="24"/>
        </w:rPr>
        <w:t>ti</w:t>
      </w:r>
      <w:r w:rsidR="00041F3C" w:rsidRPr="009053A8">
        <w:rPr>
          <w:rFonts w:ascii="Arial" w:hAnsi="Arial" w:cs="Arial"/>
          <w:color w:val="auto"/>
          <w:sz w:val="24"/>
          <w:szCs w:val="24"/>
        </w:rPr>
        <w:t>ve / ou / fui comunicado que</w:t>
      </w:r>
      <w:r w:rsidR="00445CAF" w:rsidRPr="009053A8">
        <w:rPr>
          <w:rFonts w:ascii="Arial" w:hAnsi="Arial" w:cs="Arial"/>
          <w:color w:val="auto"/>
          <w:sz w:val="24"/>
          <w:szCs w:val="24"/>
        </w:rPr>
        <w:t xml:space="preserve"> teria / o serviço suspenso.</w:t>
      </w:r>
    </w:p>
    <w:p w:rsidR="00DB1150" w:rsidRPr="009053A8" w:rsidRDefault="00DB1150" w:rsidP="00DB115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053A8" w:rsidRDefault="009053A8" w:rsidP="00DB1150">
      <w:pPr>
        <w:tabs>
          <w:tab w:val="left" w:pos="7290"/>
          <w:tab w:val="center" w:pos="8789"/>
        </w:tabs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corte, da forma como realizado,</w:t>
      </w:r>
      <w:r w:rsidR="00DB1150" w:rsidRPr="009053A8">
        <w:rPr>
          <w:rFonts w:ascii="Arial" w:hAnsi="Arial" w:cs="Arial"/>
          <w:sz w:val="24"/>
          <w:szCs w:val="24"/>
        </w:rPr>
        <w:t xml:space="preserve"> fere o art. 42 do Código de Defesa do Consumidor</w:t>
      </w:r>
      <w:r>
        <w:rPr>
          <w:rFonts w:ascii="Arial" w:hAnsi="Arial" w:cs="Arial"/>
          <w:sz w:val="24"/>
          <w:szCs w:val="24"/>
        </w:rPr>
        <w:t xml:space="preserve"> (“CDC”)</w:t>
      </w:r>
      <w:r w:rsidR="00DB1150" w:rsidRPr="009053A8">
        <w:rPr>
          <w:rFonts w:ascii="Arial" w:hAnsi="Arial" w:cs="Arial"/>
          <w:sz w:val="24"/>
          <w:szCs w:val="24"/>
        </w:rPr>
        <w:t xml:space="preserve">, pois se caracteriza por uma forma de cobrança vexatória, </w:t>
      </w:r>
    </w:p>
    <w:p w:rsidR="009053A8" w:rsidRDefault="009053A8" w:rsidP="00DB1150">
      <w:pPr>
        <w:tabs>
          <w:tab w:val="left" w:pos="7290"/>
          <w:tab w:val="center" w:pos="8789"/>
        </w:tabs>
        <w:ind w:right="49"/>
        <w:jc w:val="both"/>
        <w:rPr>
          <w:rFonts w:ascii="Arial" w:hAnsi="Arial" w:cs="Arial"/>
          <w:sz w:val="24"/>
          <w:szCs w:val="24"/>
        </w:rPr>
      </w:pPr>
    </w:p>
    <w:p w:rsidR="00DB1150" w:rsidRPr="009053A8" w:rsidRDefault="009053A8" w:rsidP="00DB1150">
      <w:pPr>
        <w:tabs>
          <w:tab w:val="left" w:pos="7290"/>
          <w:tab w:val="center" w:pos="8789"/>
        </w:tabs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art. 22 do CDC também</w:t>
      </w:r>
      <w:r w:rsidR="00DB1150" w:rsidRPr="009053A8">
        <w:rPr>
          <w:rFonts w:ascii="Arial" w:hAnsi="Arial" w:cs="Arial"/>
          <w:sz w:val="24"/>
          <w:szCs w:val="24"/>
        </w:rPr>
        <w:t xml:space="preserve"> é taxativo ao ditar que os serviços públicos essenciais (dentre os quais se enquadra o fornecimento de água por força da Lei de Greve - Lei 7.783/89) devem ser contínuos.</w:t>
      </w:r>
    </w:p>
    <w:p w:rsidR="00DB1150" w:rsidRPr="009053A8" w:rsidRDefault="00DB1150" w:rsidP="00DB1150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DB1150" w:rsidRPr="009053A8" w:rsidRDefault="00DB1150" w:rsidP="00DB115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053A8">
        <w:rPr>
          <w:rFonts w:ascii="Arial" w:hAnsi="Arial" w:cs="Arial"/>
          <w:color w:val="auto"/>
          <w:sz w:val="24"/>
          <w:szCs w:val="24"/>
        </w:rPr>
        <w:t xml:space="preserve">Diante do exposto, solicito que não haja o corte do fornecimento de </w:t>
      </w:r>
      <w:r w:rsidR="00445CAF" w:rsidRPr="009053A8">
        <w:rPr>
          <w:rFonts w:ascii="Arial" w:hAnsi="Arial" w:cs="Arial"/>
          <w:color w:val="auto"/>
          <w:sz w:val="24"/>
          <w:szCs w:val="24"/>
        </w:rPr>
        <w:t>energia elétrica</w:t>
      </w:r>
      <w:r w:rsidRPr="009053A8">
        <w:rPr>
          <w:rFonts w:ascii="Arial" w:hAnsi="Arial" w:cs="Arial"/>
          <w:color w:val="auto"/>
          <w:sz w:val="24"/>
          <w:szCs w:val="24"/>
        </w:rPr>
        <w:t>, colocando-me à disposição para renegociação do débito existente.</w:t>
      </w:r>
    </w:p>
    <w:p w:rsidR="00DB1150" w:rsidRPr="009053A8" w:rsidRDefault="00DB1150" w:rsidP="00DB1150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DB1150" w:rsidRPr="009053A8" w:rsidRDefault="00DB1150" w:rsidP="00DB115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053A8">
        <w:rPr>
          <w:rFonts w:ascii="Arial" w:hAnsi="Arial" w:cs="Arial"/>
          <w:color w:val="auto"/>
          <w:sz w:val="24"/>
          <w:szCs w:val="24"/>
        </w:rPr>
        <w:t xml:space="preserve">Dessa forma, fica essa empresa notificada que, na falta de resposta para a presente no prazo de cinco dias, a contar do recebimento desta </w:t>
      </w:r>
      <w:r w:rsidRPr="009053A8">
        <w:rPr>
          <w:rFonts w:ascii="Arial" w:hAnsi="Arial" w:cs="Arial"/>
          <w:b/>
          <w:i/>
          <w:color w:val="auto"/>
          <w:sz w:val="24"/>
          <w:szCs w:val="24"/>
        </w:rPr>
        <w:t>(o prazo pode ser diminuído se houver necessidade)</w:t>
      </w:r>
      <w:r w:rsidRPr="009053A8">
        <w:rPr>
          <w:rFonts w:ascii="Arial" w:hAnsi="Arial" w:cs="Arial"/>
          <w:i/>
          <w:color w:val="auto"/>
          <w:sz w:val="24"/>
          <w:szCs w:val="24"/>
        </w:rPr>
        <w:t>,</w:t>
      </w:r>
      <w:r w:rsidRPr="009053A8">
        <w:rPr>
          <w:rFonts w:ascii="Arial" w:hAnsi="Arial" w:cs="Arial"/>
          <w:color w:val="auto"/>
          <w:sz w:val="24"/>
          <w:szCs w:val="24"/>
        </w:rPr>
        <w:t xml:space="preserve"> serão adotadas as medidas administrativas e judiciais cabíveis. </w:t>
      </w:r>
    </w:p>
    <w:p w:rsidR="007A4882" w:rsidRPr="009053A8" w:rsidRDefault="007A4882" w:rsidP="00FC5AD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461C39" w:rsidRPr="009053A8" w:rsidRDefault="006F7962" w:rsidP="00FC5AD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053A8">
        <w:rPr>
          <w:rFonts w:ascii="Arial" w:hAnsi="Arial" w:cs="Arial"/>
          <w:color w:val="auto"/>
          <w:sz w:val="24"/>
          <w:szCs w:val="24"/>
        </w:rPr>
        <w:lastRenderedPageBreak/>
        <w:t>C</w:t>
      </w:r>
      <w:r w:rsidR="00461C39" w:rsidRPr="009053A8">
        <w:rPr>
          <w:rFonts w:ascii="Arial" w:hAnsi="Arial" w:cs="Arial"/>
          <w:color w:val="auto"/>
          <w:sz w:val="24"/>
          <w:szCs w:val="24"/>
        </w:rPr>
        <w:t>erto de seu pronto atendimento em resposta ao meu direito como consumidor, antecipadamente agradeço.</w:t>
      </w:r>
    </w:p>
    <w:p w:rsidR="00461C39" w:rsidRPr="009053A8" w:rsidRDefault="00461C39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461C39" w:rsidRPr="009053A8" w:rsidRDefault="00461C39">
      <w:pPr>
        <w:jc w:val="both"/>
        <w:rPr>
          <w:rFonts w:ascii="Arial" w:hAnsi="Arial" w:cs="Arial"/>
          <w:sz w:val="24"/>
          <w:szCs w:val="24"/>
        </w:rPr>
      </w:pPr>
      <w:r w:rsidRPr="009053A8">
        <w:rPr>
          <w:rFonts w:ascii="Arial" w:hAnsi="Arial" w:cs="Arial"/>
          <w:sz w:val="24"/>
          <w:szCs w:val="24"/>
        </w:rPr>
        <w:t>Atenciosamente,</w:t>
      </w:r>
    </w:p>
    <w:p w:rsidR="00461C39" w:rsidRPr="009053A8" w:rsidRDefault="00461C39">
      <w:pPr>
        <w:jc w:val="both"/>
        <w:rPr>
          <w:rFonts w:ascii="Arial" w:hAnsi="Arial" w:cs="Arial"/>
          <w:sz w:val="24"/>
          <w:szCs w:val="24"/>
        </w:rPr>
      </w:pPr>
    </w:p>
    <w:p w:rsidR="00461C39" w:rsidRPr="009053A8" w:rsidRDefault="00461C39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053A8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461C39" w:rsidRPr="009053A8" w:rsidRDefault="00461C39">
      <w:pPr>
        <w:jc w:val="both"/>
        <w:rPr>
          <w:rFonts w:ascii="Arial" w:hAnsi="Arial" w:cs="Arial"/>
          <w:sz w:val="24"/>
          <w:szCs w:val="24"/>
        </w:rPr>
      </w:pPr>
      <w:r w:rsidRPr="009053A8">
        <w:rPr>
          <w:rFonts w:ascii="Arial" w:hAnsi="Arial" w:cs="Arial"/>
          <w:sz w:val="24"/>
          <w:szCs w:val="24"/>
        </w:rPr>
        <w:t>____________________</w:t>
      </w:r>
    </w:p>
    <w:p w:rsidR="009053A8" w:rsidRPr="00CE1B5B" w:rsidRDefault="009053A8" w:rsidP="009053A8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9053A8" w:rsidRPr="00CE1B5B" w:rsidRDefault="009053A8" w:rsidP="009053A8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9053A8" w:rsidRPr="00CE1B5B" w:rsidRDefault="009053A8" w:rsidP="009053A8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9053A8" w:rsidRPr="00C97354" w:rsidRDefault="009053A8" w:rsidP="009053A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461C39" w:rsidRPr="009053A8" w:rsidRDefault="00461C39" w:rsidP="009053A8">
      <w:pPr>
        <w:jc w:val="both"/>
        <w:rPr>
          <w:rFonts w:ascii="Arial" w:hAnsi="Arial" w:cs="Arial"/>
          <w:iCs/>
          <w:sz w:val="24"/>
          <w:szCs w:val="24"/>
        </w:rPr>
      </w:pPr>
    </w:p>
    <w:sectPr w:rsidR="00461C39" w:rsidRPr="009053A8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493FA9"/>
    <w:multiLevelType w:val="hybridMultilevel"/>
    <w:tmpl w:val="54ACC704"/>
    <w:lvl w:ilvl="0" w:tplc="440AA27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62"/>
    <w:rsid w:val="00041F3C"/>
    <w:rsid w:val="000E3274"/>
    <w:rsid w:val="001F6765"/>
    <w:rsid w:val="001F7914"/>
    <w:rsid w:val="00214E07"/>
    <w:rsid w:val="00215F65"/>
    <w:rsid w:val="00314595"/>
    <w:rsid w:val="00445CAF"/>
    <w:rsid w:val="00461C39"/>
    <w:rsid w:val="0052309C"/>
    <w:rsid w:val="0058390D"/>
    <w:rsid w:val="005B4808"/>
    <w:rsid w:val="006A3B44"/>
    <w:rsid w:val="006E1800"/>
    <w:rsid w:val="006F7962"/>
    <w:rsid w:val="007233F8"/>
    <w:rsid w:val="00736578"/>
    <w:rsid w:val="00762411"/>
    <w:rsid w:val="007A4882"/>
    <w:rsid w:val="007C4462"/>
    <w:rsid w:val="007E7CD9"/>
    <w:rsid w:val="009053A8"/>
    <w:rsid w:val="009C3D94"/>
    <w:rsid w:val="00A26112"/>
    <w:rsid w:val="00A3673B"/>
    <w:rsid w:val="00AC4615"/>
    <w:rsid w:val="00C010F9"/>
    <w:rsid w:val="00CD41F5"/>
    <w:rsid w:val="00DB1150"/>
    <w:rsid w:val="00DD20C7"/>
    <w:rsid w:val="00E87FF2"/>
    <w:rsid w:val="00EA4807"/>
    <w:rsid w:val="00F75D02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A72D5-D613-46CB-9F8F-32A77C29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Corpodetexto">
    <w:name w:val="Body Text"/>
    <w:basedOn w:val="Normal"/>
    <w:semiHidden/>
    <w:pPr>
      <w:jc w:val="both"/>
    </w:pPr>
    <w:rPr>
      <w:sz w:val="22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6</vt:lpstr>
    </vt:vector>
  </TitlesOfParts>
  <Company>Your Company Name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6</dc:title>
  <dc:subject/>
  <dc:creator>Officer</dc:creator>
  <cp:keywords/>
  <dc:description/>
  <cp:lastModifiedBy>Marina Paullelli</cp:lastModifiedBy>
  <cp:revision>4</cp:revision>
  <cp:lastPrinted>2008-07-14T14:41:00Z</cp:lastPrinted>
  <dcterms:created xsi:type="dcterms:W3CDTF">2017-07-11T20:13:00Z</dcterms:created>
  <dcterms:modified xsi:type="dcterms:W3CDTF">2017-07-19T12:48:00Z</dcterms:modified>
</cp:coreProperties>
</file>